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4367" w:rsidRPr="009970CF" w:rsidRDefault="00192845">
      <w:pPr>
        <w:pBdr>
          <w:bottom w:val="thickThinLargeGap" w:sz="24" w:space="1" w:color="auto"/>
        </w:pBdr>
        <w:rPr>
          <w:sz w:val="22"/>
          <w:szCs w:val="22"/>
        </w:rPr>
      </w:pPr>
      <w:r w:rsidRPr="009970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-361950</wp:posOffset>
                </wp:positionV>
                <wp:extent cx="3291840" cy="1209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51" w:rsidRDefault="00094D90" w:rsidP="007D641C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D641C">
                              <w:rPr>
                                <w:rFonts w:ascii="Times New Roman" w:hAnsi="Times New Roman"/>
                                <w:b/>
                              </w:rPr>
                              <w:t>Town of Allenstown</w:t>
                            </w:r>
                          </w:p>
                          <w:p w:rsidR="007D641C" w:rsidRPr="007D641C" w:rsidRDefault="002410D4" w:rsidP="007D64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Board of Selectmen</w:t>
                            </w:r>
                          </w:p>
                          <w:p w:rsidR="00094D90" w:rsidRPr="007D641C" w:rsidRDefault="00094D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41C">
                              <w:rPr>
                                <w:b/>
                                <w:sz w:val="24"/>
                                <w:szCs w:val="24"/>
                              </w:rPr>
                              <w:t>16 School Street</w:t>
                            </w:r>
                          </w:p>
                          <w:p w:rsidR="00094D90" w:rsidRPr="007D641C" w:rsidRDefault="00AE3B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41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094D90" w:rsidRPr="007D641C">
                              <w:rPr>
                                <w:b/>
                                <w:sz w:val="24"/>
                                <w:szCs w:val="24"/>
                              </w:rPr>
                              <w:t>llenstown, NH  03275</w:t>
                            </w:r>
                          </w:p>
                          <w:p w:rsidR="00094D90" w:rsidRPr="007D641C" w:rsidRDefault="00094D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41C">
                              <w:rPr>
                                <w:b/>
                                <w:sz w:val="24"/>
                                <w:szCs w:val="24"/>
                              </w:rPr>
                              <w:t>603-485-4276</w:t>
                            </w:r>
                            <w:r w:rsidR="005965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ext. </w:t>
                            </w:r>
                            <w:r w:rsidR="00402B2E">
                              <w:rPr>
                                <w:b/>
                                <w:sz w:val="24"/>
                                <w:szCs w:val="24"/>
                              </w:rPr>
                              <w:t>112</w:t>
                            </w:r>
                          </w:p>
                          <w:p w:rsidR="00094D90" w:rsidRPr="007D641C" w:rsidRDefault="00864E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</w:t>
                            </w:r>
                            <w:r w:rsidR="007D641C" w:rsidRPr="007D641C">
                              <w:rPr>
                                <w:b/>
                                <w:sz w:val="24"/>
                                <w:szCs w:val="24"/>
                              </w:rPr>
                              <w:t>@allenstown</w:t>
                            </w:r>
                            <w:r w:rsidR="00402B2E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="007D641C" w:rsidRPr="007D641C">
                              <w:rPr>
                                <w:b/>
                                <w:sz w:val="24"/>
                                <w:szCs w:val="24"/>
                              </w:rPr>
                              <w:t>.g</w:t>
                            </w:r>
                            <w:r w:rsidR="00402B2E">
                              <w:rPr>
                                <w:b/>
                                <w:sz w:val="24"/>
                                <w:szCs w:val="24"/>
                              </w:rPr>
                              <w:t>ov</w:t>
                            </w:r>
                          </w:p>
                          <w:p w:rsidR="00094D90" w:rsidRPr="007D641C" w:rsidRDefault="00094D9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-28.5pt;width:259.2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pV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y+ystsVYCJgi3L03KxnM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" stroked="f">
                <v:textbox>
                  <w:txbxContent>
                    <w:p w:rsidR="00BC4D51" w:rsidRDefault="00094D90" w:rsidP="007D641C">
                      <w:pPr>
                        <w:pStyle w:val="Heading1"/>
                        <w:rPr>
                          <w:rFonts w:ascii="Times New Roman" w:hAnsi="Times New Roman"/>
                          <w:b/>
                        </w:rPr>
                      </w:pPr>
                      <w:r w:rsidRPr="007D641C">
                        <w:rPr>
                          <w:rFonts w:ascii="Times New Roman" w:hAnsi="Times New Roman"/>
                          <w:b/>
                        </w:rPr>
                        <w:t>Town of Allenstown</w:t>
                      </w:r>
                    </w:p>
                    <w:p w:rsidR="007D641C" w:rsidRPr="007D641C" w:rsidRDefault="002410D4" w:rsidP="007D64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Board of Selectmen</w:t>
                      </w:r>
                    </w:p>
                    <w:p w:rsidR="00094D90" w:rsidRPr="007D641C" w:rsidRDefault="00094D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41C">
                        <w:rPr>
                          <w:b/>
                          <w:sz w:val="24"/>
                          <w:szCs w:val="24"/>
                        </w:rPr>
                        <w:t>16 School Street</w:t>
                      </w:r>
                    </w:p>
                    <w:p w:rsidR="00094D90" w:rsidRPr="007D641C" w:rsidRDefault="00AE3B7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41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094D90" w:rsidRPr="007D641C">
                        <w:rPr>
                          <w:b/>
                          <w:sz w:val="24"/>
                          <w:szCs w:val="24"/>
                        </w:rPr>
                        <w:t>llenstown, NH  03275</w:t>
                      </w:r>
                    </w:p>
                    <w:p w:rsidR="00094D90" w:rsidRPr="007D641C" w:rsidRDefault="00094D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41C">
                        <w:rPr>
                          <w:b/>
                          <w:sz w:val="24"/>
                          <w:szCs w:val="24"/>
                        </w:rPr>
                        <w:t>603-485-4276</w:t>
                      </w:r>
                      <w:r w:rsidR="005965D6">
                        <w:rPr>
                          <w:b/>
                          <w:sz w:val="24"/>
                          <w:szCs w:val="24"/>
                        </w:rPr>
                        <w:t xml:space="preserve"> ext. </w:t>
                      </w:r>
                      <w:r w:rsidR="00402B2E">
                        <w:rPr>
                          <w:b/>
                          <w:sz w:val="24"/>
                          <w:szCs w:val="24"/>
                        </w:rPr>
                        <w:t>112</w:t>
                      </w:r>
                    </w:p>
                    <w:p w:rsidR="00094D90" w:rsidRPr="007D641C" w:rsidRDefault="00864E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</w:t>
                      </w:r>
                      <w:bookmarkStart w:id="1" w:name="_GoBack"/>
                      <w:bookmarkEnd w:id="1"/>
                      <w:r w:rsidR="007D641C" w:rsidRPr="007D641C">
                        <w:rPr>
                          <w:b/>
                          <w:sz w:val="24"/>
                          <w:szCs w:val="24"/>
                        </w:rPr>
                        <w:t>@allenstown</w:t>
                      </w:r>
                      <w:r w:rsidR="00402B2E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="007D641C" w:rsidRPr="007D641C">
                        <w:rPr>
                          <w:b/>
                          <w:sz w:val="24"/>
                          <w:szCs w:val="24"/>
                        </w:rPr>
                        <w:t>.g</w:t>
                      </w:r>
                      <w:r w:rsidR="00402B2E">
                        <w:rPr>
                          <w:b/>
                          <w:sz w:val="24"/>
                          <w:szCs w:val="24"/>
                        </w:rPr>
                        <w:t>ov</w:t>
                      </w:r>
                    </w:p>
                    <w:p w:rsidR="00094D90" w:rsidRPr="007D641C" w:rsidRDefault="00094D9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DA6" w:rsidRPr="009970CF" w:rsidRDefault="00CF7DA6">
      <w:pPr>
        <w:pBdr>
          <w:bottom w:val="thickThinLargeGap" w:sz="24" w:space="1" w:color="auto"/>
        </w:pBdr>
        <w:rPr>
          <w:sz w:val="22"/>
          <w:szCs w:val="22"/>
        </w:rPr>
      </w:pPr>
    </w:p>
    <w:p w:rsidR="007F176E" w:rsidRPr="009970CF" w:rsidRDefault="00192845">
      <w:pPr>
        <w:pBdr>
          <w:bottom w:val="thickThinLargeGap" w:sz="24" w:space="1" w:color="auto"/>
        </w:pBdr>
        <w:rPr>
          <w:sz w:val="22"/>
          <w:szCs w:val="22"/>
        </w:rPr>
      </w:pPr>
      <w:r w:rsidRPr="009970CF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-683260</wp:posOffset>
            </wp:positionV>
            <wp:extent cx="1028700" cy="1028700"/>
            <wp:effectExtent l="0" t="0" r="0" b="0"/>
            <wp:wrapNone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6E" w:rsidRPr="009970CF" w:rsidRDefault="007F176E">
      <w:pPr>
        <w:pBdr>
          <w:bottom w:val="thickThinLargeGap" w:sz="24" w:space="1" w:color="auto"/>
        </w:pBdr>
        <w:rPr>
          <w:sz w:val="22"/>
          <w:szCs w:val="22"/>
        </w:rPr>
      </w:pPr>
    </w:p>
    <w:p w:rsidR="007F176E" w:rsidRPr="009970CF" w:rsidRDefault="007F176E">
      <w:pPr>
        <w:pBdr>
          <w:bottom w:val="thickThinLargeGap" w:sz="24" w:space="1" w:color="auto"/>
        </w:pBdr>
        <w:rPr>
          <w:sz w:val="22"/>
          <w:szCs w:val="22"/>
        </w:rPr>
      </w:pPr>
    </w:p>
    <w:p w:rsidR="00094D90" w:rsidRPr="009970CF" w:rsidRDefault="00094D90">
      <w:pPr>
        <w:pBdr>
          <w:bottom w:val="thickThinLargeGap" w:sz="24" w:space="1" w:color="auto"/>
        </w:pBdr>
        <w:rPr>
          <w:sz w:val="22"/>
          <w:szCs w:val="22"/>
        </w:rPr>
      </w:pPr>
    </w:p>
    <w:p w:rsidR="009970CF" w:rsidRDefault="009970CF" w:rsidP="00B777E3">
      <w:pPr>
        <w:rPr>
          <w:rFonts w:ascii="Arial" w:hAnsi="Arial" w:cs="Arial"/>
          <w:sz w:val="22"/>
          <w:szCs w:val="22"/>
        </w:rPr>
      </w:pPr>
    </w:p>
    <w:p w:rsidR="00C86FBC" w:rsidRPr="00F52619" w:rsidRDefault="00C86FBC" w:rsidP="00C86FBC">
      <w:pPr>
        <w:rPr>
          <w:sz w:val="24"/>
          <w:szCs w:val="24"/>
        </w:rPr>
      </w:pPr>
    </w:p>
    <w:p w:rsidR="00C86FBC" w:rsidRDefault="00140AE8" w:rsidP="00140A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RESOLUTION</w:t>
      </w:r>
    </w:p>
    <w:p w:rsidR="00140AE8" w:rsidRDefault="00140AE8" w:rsidP="00140AE8">
      <w:pPr>
        <w:rPr>
          <w:rFonts w:ascii="Arial" w:hAnsi="Arial" w:cs="Arial"/>
          <w:sz w:val="28"/>
          <w:szCs w:val="28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Town of Allenstown </w:t>
      </w:r>
      <w:r w:rsidR="008B15F4">
        <w:rPr>
          <w:rFonts w:ascii="Arial" w:hAnsi="Arial" w:cs="Arial"/>
          <w:sz w:val="22"/>
          <w:szCs w:val="22"/>
        </w:rPr>
        <w:t>contracts with Nobis Engineering in order to manage the Town’s Annual Groundwater Management Program at the Allenstown Landfill as directed by the NH Department of Environmental Services.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8B15F4">
        <w:rPr>
          <w:rFonts w:ascii="Arial" w:hAnsi="Arial" w:cs="Arial"/>
          <w:sz w:val="22"/>
          <w:szCs w:val="22"/>
        </w:rPr>
        <w:t xml:space="preserve">That project is complete and should be paid for with funds from the </w:t>
      </w:r>
      <w:r>
        <w:rPr>
          <w:rFonts w:ascii="Arial" w:hAnsi="Arial" w:cs="Arial"/>
          <w:sz w:val="22"/>
          <w:szCs w:val="22"/>
        </w:rPr>
        <w:t xml:space="preserve">Landfill Capital Reserve Fund.  As such, the board requests that the Trustees of the Trust Funds transfer </w:t>
      </w:r>
      <w:r w:rsidR="001E5365">
        <w:rPr>
          <w:rFonts w:ascii="Arial" w:hAnsi="Arial" w:cs="Arial"/>
          <w:sz w:val="22"/>
          <w:szCs w:val="22"/>
        </w:rPr>
        <w:t xml:space="preserve">$3,500.00 from </w:t>
      </w:r>
      <w:r w:rsidR="00A32C90">
        <w:rPr>
          <w:rFonts w:ascii="Arial" w:hAnsi="Arial" w:cs="Arial"/>
          <w:sz w:val="22"/>
          <w:szCs w:val="22"/>
        </w:rPr>
        <w:t>the Landfill Capital Reserve F</w:t>
      </w:r>
      <w:r w:rsidR="001E5365">
        <w:rPr>
          <w:rFonts w:ascii="Arial" w:hAnsi="Arial" w:cs="Arial"/>
          <w:sz w:val="22"/>
          <w:szCs w:val="22"/>
        </w:rPr>
        <w:t xml:space="preserve">und to the </w:t>
      </w:r>
      <w:r w:rsidR="006E5410">
        <w:rPr>
          <w:rFonts w:ascii="Arial" w:hAnsi="Arial" w:cs="Arial"/>
          <w:sz w:val="22"/>
          <w:szCs w:val="22"/>
        </w:rPr>
        <w:t>Town</w:t>
      </w:r>
      <w:r w:rsidR="001E5365">
        <w:rPr>
          <w:rFonts w:ascii="Arial" w:hAnsi="Arial" w:cs="Arial"/>
          <w:sz w:val="22"/>
          <w:szCs w:val="22"/>
        </w:rPr>
        <w:t xml:space="preserve"> for deposit to the </w:t>
      </w:r>
      <w:r w:rsidR="00EC1024">
        <w:rPr>
          <w:rFonts w:ascii="Arial" w:hAnsi="Arial" w:cs="Arial"/>
          <w:sz w:val="22"/>
          <w:szCs w:val="22"/>
        </w:rPr>
        <w:t xml:space="preserve">General Fund cash 01-1010-10. </w:t>
      </w: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</w:p>
    <w:p w:rsidR="00140AE8" w:rsidRDefault="00CB5746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</w:t>
      </w:r>
      <w:r w:rsidR="001E5365">
        <w:rPr>
          <w:rFonts w:ascii="Arial" w:hAnsi="Arial" w:cs="Arial"/>
          <w:sz w:val="22"/>
          <w:szCs w:val="22"/>
        </w:rPr>
        <w:t xml:space="preserve">expense code 07-4915-10-910 for Landfill CRF, will be used to </w:t>
      </w:r>
      <w:r>
        <w:rPr>
          <w:rFonts w:ascii="Arial" w:hAnsi="Arial" w:cs="Arial"/>
          <w:sz w:val="22"/>
          <w:szCs w:val="22"/>
        </w:rPr>
        <w:t>pay for the Nobis Engineering Invoice #0024822</w:t>
      </w:r>
      <w:r w:rsidR="001E5365">
        <w:rPr>
          <w:rFonts w:ascii="Arial" w:hAnsi="Arial" w:cs="Arial"/>
          <w:sz w:val="22"/>
          <w:szCs w:val="22"/>
        </w:rPr>
        <w:t xml:space="preserve"> in the amount of $3,500.00</w:t>
      </w:r>
      <w:r>
        <w:rPr>
          <w:rFonts w:ascii="Arial" w:hAnsi="Arial" w:cs="Arial"/>
          <w:sz w:val="22"/>
          <w:szCs w:val="22"/>
        </w:rPr>
        <w:t>.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 w:rsidR="00CB5746">
        <w:rPr>
          <w:rFonts w:ascii="Arial" w:hAnsi="Arial" w:cs="Arial"/>
          <w:sz w:val="22"/>
          <w:szCs w:val="22"/>
        </w:rPr>
        <w:t>12</w:t>
      </w:r>
      <w:r w:rsidR="00CB5746" w:rsidRPr="00CB5746">
        <w:rPr>
          <w:rFonts w:ascii="Arial" w:hAnsi="Arial" w:cs="Arial"/>
          <w:sz w:val="22"/>
          <w:szCs w:val="22"/>
          <w:vertAlign w:val="superscript"/>
        </w:rPr>
        <w:t>th</w:t>
      </w:r>
      <w:r w:rsidR="00CB5746">
        <w:rPr>
          <w:rFonts w:ascii="Arial" w:hAnsi="Arial" w:cs="Arial"/>
          <w:sz w:val="22"/>
          <w:szCs w:val="22"/>
        </w:rPr>
        <w:t xml:space="preserve"> day of March</w:t>
      </w:r>
      <w:r>
        <w:rPr>
          <w:rFonts w:ascii="Arial" w:hAnsi="Arial" w:cs="Arial"/>
          <w:sz w:val="22"/>
          <w:szCs w:val="22"/>
        </w:rPr>
        <w:t xml:space="preserve"> this </w:t>
      </w:r>
      <w:r w:rsidR="00CB5746">
        <w:rPr>
          <w:rFonts w:ascii="Arial" w:hAnsi="Arial" w:cs="Arial"/>
          <w:sz w:val="22"/>
          <w:szCs w:val="22"/>
        </w:rPr>
        <w:t>resolution is approved</w:t>
      </w:r>
      <w:r>
        <w:rPr>
          <w:rFonts w:ascii="Arial" w:hAnsi="Arial" w:cs="Arial"/>
          <w:sz w:val="22"/>
          <w:szCs w:val="22"/>
        </w:rPr>
        <w:t xml:space="preserve"> by the Board of Selectmen</w:t>
      </w:r>
      <w:r w:rsidR="00CB5746">
        <w:rPr>
          <w:rFonts w:ascii="Arial" w:hAnsi="Arial" w:cs="Arial"/>
          <w:sz w:val="22"/>
          <w:szCs w:val="22"/>
        </w:rPr>
        <w:t>.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Selectmen</w:t>
      </w: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 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Tardiff, Chairman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 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Eaton, Selectmen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 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Carter, Selectmen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</w:p>
    <w:p w:rsidR="00CB5746" w:rsidRDefault="00CB5746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certify a vote was taken by the Board of Selectmen on </w:t>
      </w:r>
      <w:r w:rsidR="00CB5746">
        <w:rPr>
          <w:rFonts w:ascii="Arial" w:hAnsi="Arial" w:cs="Arial"/>
          <w:sz w:val="22"/>
          <w:szCs w:val="22"/>
        </w:rPr>
        <w:t>3/12/2018</w:t>
      </w:r>
      <w:r>
        <w:rPr>
          <w:rFonts w:ascii="Arial" w:hAnsi="Arial" w:cs="Arial"/>
          <w:sz w:val="22"/>
          <w:szCs w:val="22"/>
        </w:rPr>
        <w:t xml:space="preserve"> in the affirmative to approve this resolution.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 </w:t>
      </w:r>
    </w:p>
    <w:p w:rsidR="00140AE8" w:rsidRDefault="00CB5746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Stark</w:t>
      </w:r>
      <w:r w:rsidR="00140AE8">
        <w:rPr>
          <w:rFonts w:ascii="Arial" w:hAnsi="Arial" w:cs="Arial"/>
          <w:sz w:val="22"/>
          <w:szCs w:val="22"/>
        </w:rPr>
        <w:t>, Town Administrator</w:t>
      </w:r>
    </w:p>
    <w:p w:rsidR="00140AE8" w:rsidRDefault="00140AE8" w:rsidP="00140AE8">
      <w:pPr>
        <w:rPr>
          <w:rFonts w:ascii="Arial" w:hAnsi="Arial" w:cs="Arial"/>
          <w:sz w:val="22"/>
          <w:szCs w:val="22"/>
        </w:rPr>
      </w:pPr>
    </w:p>
    <w:p w:rsidR="00140AE8" w:rsidRPr="00140AE8" w:rsidRDefault="00140AE8" w:rsidP="00140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140AE8" w:rsidRPr="00140AE8"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80" w:rsidRDefault="00124680" w:rsidP="007770F3">
      <w:r>
        <w:separator/>
      </w:r>
    </w:p>
  </w:endnote>
  <w:endnote w:type="continuationSeparator" w:id="0">
    <w:p w:rsidR="00124680" w:rsidRDefault="00124680" w:rsidP="007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F3" w:rsidRDefault="007770F3" w:rsidP="007770F3">
    <w:pPr>
      <w:pStyle w:val="Footer"/>
      <w:jc w:val="center"/>
    </w:pPr>
    <w:r>
      <w:t>www.allenstownnh.gov</w:t>
    </w:r>
  </w:p>
  <w:p w:rsidR="007770F3" w:rsidRDefault="007770F3" w:rsidP="007770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80" w:rsidRDefault="00124680" w:rsidP="007770F3">
      <w:r>
        <w:separator/>
      </w:r>
    </w:p>
  </w:footnote>
  <w:footnote w:type="continuationSeparator" w:id="0">
    <w:p w:rsidR="00124680" w:rsidRDefault="00124680" w:rsidP="0077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40"/>
    <w:multiLevelType w:val="hybridMultilevel"/>
    <w:tmpl w:val="B0F65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1AF7"/>
    <w:multiLevelType w:val="hybridMultilevel"/>
    <w:tmpl w:val="39F49678"/>
    <w:lvl w:ilvl="0" w:tplc="B7D01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4492C"/>
    <w:multiLevelType w:val="hybridMultilevel"/>
    <w:tmpl w:val="47D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D"/>
    <w:rsid w:val="0002158D"/>
    <w:rsid w:val="00032140"/>
    <w:rsid w:val="00036DCA"/>
    <w:rsid w:val="00037758"/>
    <w:rsid w:val="000378F3"/>
    <w:rsid w:val="0004619C"/>
    <w:rsid w:val="00046D32"/>
    <w:rsid w:val="00052C0A"/>
    <w:rsid w:val="0006398D"/>
    <w:rsid w:val="000670BF"/>
    <w:rsid w:val="000707C9"/>
    <w:rsid w:val="00072F01"/>
    <w:rsid w:val="000820B9"/>
    <w:rsid w:val="00091EC0"/>
    <w:rsid w:val="00094D90"/>
    <w:rsid w:val="000E0B5C"/>
    <w:rsid w:val="001060FA"/>
    <w:rsid w:val="00113AFC"/>
    <w:rsid w:val="00124680"/>
    <w:rsid w:val="00130CDE"/>
    <w:rsid w:val="00140AE8"/>
    <w:rsid w:val="001622B3"/>
    <w:rsid w:val="00171879"/>
    <w:rsid w:val="00185BE8"/>
    <w:rsid w:val="0018643D"/>
    <w:rsid w:val="00192845"/>
    <w:rsid w:val="00193066"/>
    <w:rsid w:val="001B2A0E"/>
    <w:rsid w:val="001C41A1"/>
    <w:rsid w:val="001D2566"/>
    <w:rsid w:val="001E1470"/>
    <w:rsid w:val="001E5365"/>
    <w:rsid w:val="001F4D23"/>
    <w:rsid w:val="00203440"/>
    <w:rsid w:val="00230ACD"/>
    <w:rsid w:val="00232852"/>
    <w:rsid w:val="002410D4"/>
    <w:rsid w:val="00255C54"/>
    <w:rsid w:val="00294BCF"/>
    <w:rsid w:val="002B088F"/>
    <w:rsid w:val="002C36DD"/>
    <w:rsid w:val="002D101C"/>
    <w:rsid w:val="002D17A3"/>
    <w:rsid w:val="002E13C5"/>
    <w:rsid w:val="002E6CFB"/>
    <w:rsid w:val="00304B34"/>
    <w:rsid w:val="003112BA"/>
    <w:rsid w:val="00313770"/>
    <w:rsid w:val="00316FF4"/>
    <w:rsid w:val="00376765"/>
    <w:rsid w:val="003834A0"/>
    <w:rsid w:val="00384900"/>
    <w:rsid w:val="00387B85"/>
    <w:rsid w:val="003934B0"/>
    <w:rsid w:val="003C3458"/>
    <w:rsid w:val="003D1C36"/>
    <w:rsid w:val="003D686D"/>
    <w:rsid w:val="003E39D7"/>
    <w:rsid w:val="0040052E"/>
    <w:rsid w:val="00402B2E"/>
    <w:rsid w:val="00412FEF"/>
    <w:rsid w:val="00416B5F"/>
    <w:rsid w:val="0043238A"/>
    <w:rsid w:val="00446B37"/>
    <w:rsid w:val="00455E89"/>
    <w:rsid w:val="00482E17"/>
    <w:rsid w:val="00484747"/>
    <w:rsid w:val="0049472C"/>
    <w:rsid w:val="0049544E"/>
    <w:rsid w:val="00495BBF"/>
    <w:rsid w:val="004B2492"/>
    <w:rsid w:val="004B50C2"/>
    <w:rsid w:val="004E32E8"/>
    <w:rsid w:val="0050711C"/>
    <w:rsid w:val="00514E25"/>
    <w:rsid w:val="00515A42"/>
    <w:rsid w:val="00523F66"/>
    <w:rsid w:val="005258DC"/>
    <w:rsid w:val="00546448"/>
    <w:rsid w:val="005529B9"/>
    <w:rsid w:val="00557527"/>
    <w:rsid w:val="0056103F"/>
    <w:rsid w:val="005734AC"/>
    <w:rsid w:val="00577F45"/>
    <w:rsid w:val="005852DB"/>
    <w:rsid w:val="005965D6"/>
    <w:rsid w:val="005A37B3"/>
    <w:rsid w:val="005A4BCF"/>
    <w:rsid w:val="005C40D8"/>
    <w:rsid w:val="005D5247"/>
    <w:rsid w:val="005D772E"/>
    <w:rsid w:val="005E068B"/>
    <w:rsid w:val="006006CD"/>
    <w:rsid w:val="00611750"/>
    <w:rsid w:val="00614787"/>
    <w:rsid w:val="00616BD6"/>
    <w:rsid w:val="006203EF"/>
    <w:rsid w:val="00631B9B"/>
    <w:rsid w:val="00664E3F"/>
    <w:rsid w:val="00675BA2"/>
    <w:rsid w:val="00681268"/>
    <w:rsid w:val="00697326"/>
    <w:rsid w:val="006B78E1"/>
    <w:rsid w:val="006D6C3D"/>
    <w:rsid w:val="006E5410"/>
    <w:rsid w:val="006E60F9"/>
    <w:rsid w:val="006F5E47"/>
    <w:rsid w:val="006F78DB"/>
    <w:rsid w:val="0071222E"/>
    <w:rsid w:val="00745F39"/>
    <w:rsid w:val="00754E7C"/>
    <w:rsid w:val="00757C83"/>
    <w:rsid w:val="007723F9"/>
    <w:rsid w:val="007770F3"/>
    <w:rsid w:val="007B6BF7"/>
    <w:rsid w:val="007B794D"/>
    <w:rsid w:val="007D15C6"/>
    <w:rsid w:val="007D2071"/>
    <w:rsid w:val="007D641C"/>
    <w:rsid w:val="007E4392"/>
    <w:rsid w:val="007E69F6"/>
    <w:rsid w:val="007E6BC6"/>
    <w:rsid w:val="007F176E"/>
    <w:rsid w:val="007F74AB"/>
    <w:rsid w:val="008105CC"/>
    <w:rsid w:val="00814367"/>
    <w:rsid w:val="00824A56"/>
    <w:rsid w:val="00831ED0"/>
    <w:rsid w:val="00850DAA"/>
    <w:rsid w:val="0085670A"/>
    <w:rsid w:val="0085743A"/>
    <w:rsid w:val="00864E32"/>
    <w:rsid w:val="008941FB"/>
    <w:rsid w:val="00896CA3"/>
    <w:rsid w:val="008B0AF3"/>
    <w:rsid w:val="008B15F4"/>
    <w:rsid w:val="008C7929"/>
    <w:rsid w:val="008D33F0"/>
    <w:rsid w:val="008F1CDF"/>
    <w:rsid w:val="009126F5"/>
    <w:rsid w:val="00962A2D"/>
    <w:rsid w:val="00993D74"/>
    <w:rsid w:val="009970CF"/>
    <w:rsid w:val="00A1511C"/>
    <w:rsid w:val="00A169C5"/>
    <w:rsid w:val="00A2073D"/>
    <w:rsid w:val="00A32C90"/>
    <w:rsid w:val="00A33666"/>
    <w:rsid w:val="00A375D5"/>
    <w:rsid w:val="00A722FC"/>
    <w:rsid w:val="00A77492"/>
    <w:rsid w:val="00A83BF1"/>
    <w:rsid w:val="00A92133"/>
    <w:rsid w:val="00A92C4E"/>
    <w:rsid w:val="00AB1E2F"/>
    <w:rsid w:val="00AB4DA9"/>
    <w:rsid w:val="00AB6795"/>
    <w:rsid w:val="00AE3B7D"/>
    <w:rsid w:val="00AE723F"/>
    <w:rsid w:val="00B16469"/>
    <w:rsid w:val="00B2407D"/>
    <w:rsid w:val="00B3222A"/>
    <w:rsid w:val="00B36446"/>
    <w:rsid w:val="00B44BDA"/>
    <w:rsid w:val="00B777E3"/>
    <w:rsid w:val="00B80FA7"/>
    <w:rsid w:val="00B86EFA"/>
    <w:rsid w:val="00B937BF"/>
    <w:rsid w:val="00BA73FC"/>
    <w:rsid w:val="00BC4D51"/>
    <w:rsid w:val="00BC68C5"/>
    <w:rsid w:val="00BC7477"/>
    <w:rsid w:val="00BC7A6E"/>
    <w:rsid w:val="00BD1D7F"/>
    <w:rsid w:val="00BE23F6"/>
    <w:rsid w:val="00BF2667"/>
    <w:rsid w:val="00BF7863"/>
    <w:rsid w:val="00C266ED"/>
    <w:rsid w:val="00C30177"/>
    <w:rsid w:val="00C5165D"/>
    <w:rsid w:val="00C86FBC"/>
    <w:rsid w:val="00C964F3"/>
    <w:rsid w:val="00CA0D69"/>
    <w:rsid w:val="00CA4233"/>
    <w:rsid w:val="00CB5649"/>
    <w:rsid w:val="00CB5746"/>
    <w:rsid w:val="00CC3961"/>
    <w:rsid w:val="00CE222A"/>
    <w:rsid w:val="00CF2BC7"/>
    <w:rsid w:val="00CF7DA6"/>
    <w:rsid w:val="00D279A4"/>
    <w:rsid w:val="00D30144"/>
    <w:rsid w:val="00D51632"/>
    <w:rsid w:val="00D5483E"/>
    <w:rsid w:val="00D62F03"/>
    <w:rsid w:val="00D83781"/>
    <w:rsid w:val="00D947A2"/>
    <w:rsid w:val="00DA7B31"/>
    <w:rsid w:val="00DD6331"/>
    <w:rsid w:val="00DE063A"/>
    <w:rsid w:val="00DE653A"/>
    <w:rsid w:val="00E04CA2"/>
    <w:rsid w:val="00E37D77"/>
    <w:rsid w:val="00E5482B"/>
    <w:rsid w:val="00E60B15"/>
    <w:rsid w:val="00EA1350"/>
    <w:rsid w:val="00EA23A0"/>
    <w:rsid w:val="00EA5789"/>
    <w:rsid w:val="00EA74EC"/>
    <w:rsid w:val="00EC1024"/>
    <w:rsid w:val="00EC5232"/>
    <w:rsid w:val="00ED3E68"/>
    <w:rsid w:val="00ED582A"/>
    <w:rsid w:val="00EE1A78"/>
    <w:rsid w:val="00EF27E0"/>
    <w:rsid w:val="00F02751"/>
    <w:rsid w:val="00F031CE"/>
    <w:rsid w:val="00F063F0"/>
    <w:rsid w:val="00F415A9"/>
    <w:rsid w:val="00F455E9"/>
    <w:rsid w:val="00F50985"/>
    <w:rsid w:val="00F55EC5"/>
    <w:rsid w:val="00FA653E"/>
    <w:rsid w:val="00FA7C86"/>
    <w:rsid w:val="00FA7F81"/>
    <w:rsid w:val="00FD2097"/>
    <w:rsid w:val="00FF5E9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27A8FD8-83FE-4A57-83DA-CD806B25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Garamond" w:hAnsi="A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Bold" w:hAnsi="Copperplate Gothic Bol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pperplate Gothic Bold" w:hAnsi="Copperplate Gothic Bol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D51"/>
    <w:rPr>
      <w:color w:val="0000FF"/>
      <w:u w:val="single"/>
    </w:rPr>
  </w:style>
  <w:style w:type="character" w:styleId="FollowedHyperlink">
    <w:name w:val="FollowedHyperlink"/>
    <w:rsid w:val="00614787"/>
    <w:rPr>
      <w:color w:val="800080"/>
      <w:u w:val="single"/>
    </w:rPr>
  </w:style>
  <w:style w:type="paragraph" w:customStyle="1" w:styleId="Style1">
    <w:name w:val="Style1"/>
    <w:basedOn w:val="Normal"/>
    <w:rsid w:val="00113AFC"/>
    <w:pPr>
      <w:overflowPunct w:val="0"/>
      <w:autoSpaceDE w:val="0"/>
      <w:autoSpaceDN w:val="0"/>
      <w:adjustRightInd w:val="0"/>
      <w:ind w:left="720" w:right="720"/>
      <w:textAlignment w:val="baseline"/>
    </w:pPr>
    <w:rPr>
      <w:sz w:val="24"/>
    </w:rPr>
  </w:style>
  <w:style w:type="paragraph" w:styleId="Header">
    <w:name w:val="header"/>
    <w:basedOn w:val="Normal"/>
    <w:rsid w:val="00B2407D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CommentReference">
    <w:name w:val="annotation reference"/>
    <w:rsid w:val="0085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DAA"/>
  </w:style>
  <w:style w:type="character" w:customStyle="1" w:styleId="CommentTextChar">
    <w:name w:val="Comment Text Char"/>
    <w:basedOn w:val="DefaultParagraphFont"/>
    <w:link w:val="CommentText"/>
    <w:rsid w:val="00850DAA"/>
  </w:style>
  <w:style w:type="paragraph" w:styleId="CommentSubject">
    <w:name w:val="annotation subject"/>
    <w:basedOn w:val="CommentText"/>
    <w:next w:val="CommentText"/>
    <w:link w:val="CommentSubjectChar"/>
    <w:rsid w:val="00850DAA"/>
    <w:rPr>
      <w:b/>
      <w:bCs/>
    </w:rPr>
  </w:style>
  <w:style w:type="character" w:customStyle="1" w:styleId="CommentSubjectChar">
    <w:name w:val="Comment Subject Char"/>
    <w:link w:val="CommentSubject"/>
    <w:rsid w:val="00850DAA"/>
    <w:rPr>
      <w:b/>
      <w:bCs/>
    </w:rPr>
  </w:style>
  <w:style w:type="paragraph" w:styleId="BalloonText">
    <w:name w:val="Balloon Text"/>
    <w:basedOn w:val="Normal"/>
    <w:link w:val="BalloonTextChar"/>
    <w:rsid w:val="00850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D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7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F3"/>
  </w:style>
  <w:style w:type="paragraph" w:styleId="ListParagraph">
    <w:name w:val="List Paragraph"/>
    <w:basedOn w:val="Normal"/>
    <w:uiPriority w:val="34"/>
    <w:qFormat/>
    <w:rsid w:val="00A83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">
    <w:name w:val="t"/>
    <w:basedOn w:val="Normal"/>
    <w:rsid w:val="00515A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7B9C-DC56-4F67-9727-1D867BF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>Compaq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Paul A</dc:creator>
  <cp:keywords/>
  <cp:lastModifiedBy>Allentown-TA</cp:lastModifiedBy>
  <cp:revision>2</cp:revision>
  <cp:lastPrinted>2013-01-26T13:19:00Z</cp:lastPrinted>
  <dcterms:created xsi:type="dcterms:W3CDTF">2018-03-09T18:10:00Z</dcterms:created>
  <dcterms:modified xsi:type="dcterms:W3CDTF">2018-03-09T18:10:00Z</dcterms:modified>
</cp:coreProperties>
</file>