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rPr>
        <w:id w:val="-503354373"/>
        <w:docPartObj>
          <w:docPartGallery w:val="Cover Pages"/>
          <w:docPartUnique/>
        </w:docPartObj>
      </w:sdtPr>
      <w:sdtEndPr>
        <w:rPr>
          <w:caps/>
          <w:color w:val="191919" w:themeColor="text1" w:themeTint="E6"/>
          <w:sz w:val="72"/>
          <w:szCs w:val="72"/>
        </w:rPr>
      </w:sdtEndPr>
      <w:sdtContent>
        <w:p w14:paraId="52A8C8FF" w14:textId="53AEB91D" w:rsidR="005F7D87" w:rsidRDefault="005F7D87">
          <w:pPr>
            <w:pStyle w:val="NoSpacing"/>
          </w:pPr>
          <w:r>
            <w:rPr>
              <w:noProof/>
            </w:rPr>
            <mc:AlternateContent>
              <mc:Choice Requires="wpg">
                <w:drawing>
                  <wp:anchor distT="0" distB="0" distL="114300" distR="114300" simplePos="0" relativeHeight="251659264" behindDoc="1" locked="0" layoutInCell="1" allowOverlap="1" wp14:anchorId="3033CA4F" wp14:editId="0E2862F8">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 name="Group 5"/>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chemeClr val="accent6">
                                <a:lumMod val="50000"/>
                              </a:schemeClr>
                            </a:solidFill>
                          </wpg:grpSpPr>
                          <wps:wsp>
                            <wps:cNvPr id="7" name="Rectangle 7"/>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Pentagon 8"/>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10-18T00:00:00Z">
                                      <w:dateFormat w:val="M/d/yyyy"/>
                                      <w:lid w:val="en-US"/>
                                      <w:storeMappedDataAs w:val="dateTime"/>
                                      <w:calendar w:val="gregorian"/>
                                    </w:date>
                                  </w:sdtPr>
                                  <w:sdtEndPr/>
                                  <w:sdtContent>
                                    <w:p w14:paraId="62D22A0E" w14:textId="4850C729" w:rsidR="005F7D87" w:rsidRDefault="005C43F6">
                                      <w:pPr>
                                        <w:pStyle w:val="NoSpacing"/>
                                        <w:jc w:val="right"/>
                                        <w:rPr>
                                          <w:color w:val="FFFFFF" w:themeColor="background1"/>
                                          <w:sz w:val="28"/>
                                          <w:szCs w:val="28"/>
                                        </w:rPr>
                                      </w:pPr>
                                      <w:r>
                                        <w:rPr>
                                          <w:color w:val="FFFFFF" w:themeColor="background1"/>
                                          <w:sz w:val="28"/>
                                          <w:szCs w:val="28"/>
                                        </w:rPr>
                                        <w:t>10/18/2017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oup 11"/>
                            <wpg:cNvGrpSpPr/>
                            <wpg:grpSpPr>
                              <a:xfrm>
                                <a:off x="76200" y="4210050"/>
                                <a:ext cx="2057400" cy="4910328"/>
                                <a:chOff x="80645" y="4211812"/>
                                <a:chExt cx="1306273" cy="3121026"/>
                              </a:xfrm>
                              <a:grpFill/>
                            </wpg:grpSpPr>
                            <wpg:grpSp>
                              <wpg:cNvPr id="12" name="Group 12"/>
                              <wpg:cNvGrpSpPr>
                                <a:grpSpLocks noChangeAspect="1"/>
                              </wpg:cNvGrpSpPr>
                              <wpg:grpSpPr>
                                <a:xfrm>
                                  <a:off x="141062" y="4211812"/>
                                  <a:ext cx="1047750" cy="3121026"/>
                                  <a:chOff x="141062" y="4211812"/>
                                  <a:chExt cx="1047750" cy="3121026"/>
                                </a:xfrm>
                                <a:grpFill/>
                              </wpg:grpSpPr>
                              <wps:wsp>
                                <wps:cNvPr id="13" name="Freeform 1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6" name="Group 26"/>
                              <wpg:cNvGrpSpPr>
                                <a:grpSpLocks noChangeAspect="1"/>
                              </wpg:cNvGrpSpPr>
                              <wpg:grpSpPr>
                                <a:xfrm>
                                  <a:off x="80645" y="4826972"/>
                                  <a:ext cx="1306273" cy="2505863"/>
                                  <a:chOff x="80645" y="4649964"/>
                                  <a:chExt cx="874712" cy="1677988"/>
                                </a:xfrm>
                                <a:grpFill/>
                              </wpg:grpSpPr>
                              <wps:wsp>
                                <wps:cNvPr id="27" name="Freeform 2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8" name="Freeform 1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9" name="Freeform 1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0" name="Freeform 1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1" name="Freeform 1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2" name="Freeform 1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3" name="Freeform 1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033CA4F" id="Group 5"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">
                    <v:rect id="Rectangle 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FcMA&#10;AADaAAAADwAAAGRycy9kb3ducmV2LnhtbESPzWrDMBCE74G8g9hAbomcHtLgRDZtoLQlh9L83LfS&#10;xja1VkZSbOftq0Khx2FmvmF25Whb0ZMPjWMFq2UGglg703Cl4Hx6WWxAhIhssHVMCu4UoCymkx3m&#10;xg38Sf0xViJBOOSooI6xy6UMuiaLYek64uRdnbcYk/SVNB6HBLetfMiytbTYcFqosaN9Tfr7eLMK&#10;Lu76PFj9xe/9/aO5vR681puDUvPZ+LQFEWmM/+G/9ptR8Ai/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2FcMAAADaAAAADwAAAAAAAAAAAAAAAACYAgAAZHJzL2Rv&#10;d25yZXYueG1sUEsFBgAAAAAEAAQA9QAAAIgDA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ttL0A&#10;AADaAAAADwAAAGRycy9kb3ducmV2LnhtbERPzYrCMBC+C75DGMGbpnpYtDaVZUFc9rbqAwzN2FSb&#10;SWlG7fr05rDg8eP7L7aDb9Wd+tgENrCYZ6CIq2Abrg2cjrvZClQUZIttYDLwRxG25XhUYG7Dg3/p&#10;fpBapRCOORpwIl2udawceYzz0BEn7hx6j5JgX2vb4yOF+1Yvs+xDe2w4NTjs6MtRdT3cvIGnb6qf&#10;i5Pb3q0lG+rTjp7nhTHTyfC5ASU0yFv87/62BtLWdCXdAF2+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mttL0AAADaAAAADwAAAAAAAAAAAAAAAACYAgAAZHJzL2Rvd25yZXYu&#10;eG1sUEsFBgAAAAAEAAQA9QAAAIIDAAAAAA==&#10;" adj="18883" filled="f"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10-18T00:00:00Z">
                                <w:dateFormat w:val="M/d/yyyy"/>
                                <w:lid w:val="en-US"/>
                                <w:storeMappedDataAs w:val="dateTime"/>
                                <w:calendar w:val="gregorian"/>
                              </w:date>
                            </w:sdtPr>
                            <w:sdtEndPr/>
                            <w:sdtContent>
                              <w:p w14:paraId="62D22A0E" w14:textId="4850C729" w:rsidR="005F7D87" w:rsidRDefault="005C43F6">
                                <w:pPr>
                                  <w:pStyle w:val="NoSpacing"/>
                                  <w:jc w:val="right"/>
                                  <w:rPr>
                                    <w:color w:val="FFFFFF" w:themeColor="background1"/>
                                    <w:sz w:val="28"/>
                                    <w:szCs w:val="28"/>
                                  </w:rPr>
                                </w:pPr>
                                <w:r>
                                  <w:rPr>
                                    <w:color w:val="FFFFFF" w:themeColor="background1"/>
                                    <w:sz w:val="28"/>
                                    <w:szCs w:val="28"/>
                                  </w:rPr>
                                  <w:t>10/18/2017</w:t>
                                </w:r>
                              </w:p>
                            </w:sdtContent>
                          </w:sdt>
                        </w:txbxContent>
                      </v:textbox>
                    </v:shape>
                    <v:group id="Group 11"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Freeform 13"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ptMIA&#10;AADbAAAADwAAAGRycy9kb3ducmV2LnhtbERPTWvCQBC9F/wPywi9lLpJBLGpq7SFQi5SoiL0NmSn&#10;ydLsbMiuSfrvXaHgbR7vcza7ybZioN4bxwrSRQKCuHLacK3gdPx8XoPwAVlj65gU/JGH3Xb2sMFc&#10;u5FLGg6hFjGEfY4KmhC6XEpfNWTRL1xHHLkf11sMEfa11D2OMdy2MkuSlbRoODY02NFHQ9Xv4WIV&#10;cOvPxYup3k2Zjt/p12Wf0VNQ6nE+vb2CCDSFu/jfXeg4fwm3X+I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Km0wgAAANsAAAAPAAAAAAAAAAAAAAAAAJgCAABkcnMvZG93&#10;bnJldi54bWxQSwUGAAAAAAQABAD1AAAAhwMAAAAA&#10;" path="m,l39,152,84,304r38,113l122,440,76,306,39,180,6,53,,xe" filled="f" strokecolor="#373545 [3215]" strokeweight="0">
                          <v:path arrowok="t" o:connecttype="custom" o:connectlocs="0,0;61913,241300;133350,482600;193675,661988;193675,698500;120650,485775;61913,285750;9525,84138;0,0" o:connectangles="0,0,0,0,0,0,0,0,0"/>
                        </v:shape>
                        <v:shape id="Freeform 14"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CnMIA&#10;AADbAAAADwAAAGRycy9kb3ducmV2LnhtbERPTWvCQBC9F/wPywi9FN1YRGp0FRFaLEGwKupxyI5J&#10;MDsbstsk/ntXKPQ2j/c582VnStFQ7QrLCkbDCARxanXBmYLj4XPwAcJ5ZI2lZVJwJwfLRe9ljrG2&#10;Lf9Qs/eZCCHsYlSQe1/FUro0J4NuaCviwF1tbdAHWGdS19iGcFPK9yiaSIMFh4YcK1rnlN72v0bB&#10;F1+2bM6u2kzb77dkvUuaU5Io9drvVjMQnjr/L/5zb3SYP4bn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UKcwgAAANsAAAAPAAAAAAAAAAAAAAAAAJgCAABkcnMvZG93&#10;bnJldi54bWxQSwUGAAAAAAQABAD1AAAAhwMAAAAA&#10;" path="m,l8,19,37,93r30,74l116,269r-8,l60,169,30,98,1,25,,xe" filled="f" strokecolor="#373545 [3215]" strokeweight="0">
                          <v:path arrowok="t" o:connecttype="custom" o:connectlocs="0,0;12700,30163;58738,147638;106363,265113;184150,427038;171450,427038;95250,268288;47625,155575;1588,39688;0,0" o:connectangles="0,0,0,0,0,0,0,0,0,0"/>
                        </v:shape>
                        <v:shape id="Freeform 15"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3IMMA&#10;AADbAAAADwAAAGRycy9kb3ducmV2LnhtbERPS2sCMRC+F/ofwhR6q1kFRbZGEWsf4EFc3YO3YTNu&#10;FjeTJUnX7b83hUJv8/E9Z7EabCt68qFxrGA8ykAQV043XCs4Hd9f5iBCRNbYOiYFPxRgtXx8WGCu&#10;3Y0P1BexFimEQ44KTIxdLmWoDFkMI9cRJ+7ivMWYoK+l9nhL4baVkyybSYsNpwaDHW0MVdfi2yrw&#10;w/48KyfTz9N2ty0Lc3jry4+jUs9Pw/oVRKQh/ov/3F86zZ/C7y/p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W3IMMAAADbAAAADwAAAAAAAAAAAAAAAACYAgAAZHJzL2Rv&#10;d25yZXYueG1sUEsFBgAAAAAEAAQA9QAAAIgDAAAAAA==&#10;" path="m,l,,1,79r2,80l12,317,23,476,39,634,58,792,83,948r24,138l135,1223r5,49l138,1262,105,1106,77,949,53,792,35,634,20,476,9,317,2,159,,79,,xe" filled="f" strokecolor="#373545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7"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NtLwA&#10;AADbAAAADwAAAGRycy9kb3ducmV2LnhtbERPS2sCMRC+C/0PYQq9iGb1oMvWKCIIXn3geUimm+Bm&#10;siSpbv+9KQje5uN7zmoz+E7cKSYXWMFsWoEg1sE4bhVczvtJDSJlZINdYFLwRwk264/RChsTHnyk&#10;+ym3ooRwalCBzblvpEzaksc0DT1x4X5C9JgLjK00ER8l3HdyXlUL6dFxabDY086Svp1+vQJ3nWkz&#10;vvpopcnJ7Ork9q1W6utz2H6DyDTkt/jlPpgyfwn/v5QD5PoJ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tk20vAAAANsAAAAPAAAAAAAAAAAAAAAAAJgCAABkcnMvZG93bnJldi54&#10;bWxQSwUGAAAAAAQABAD1AAAAgQMAAAAA&#10;" path="m45,r,l35,66r-9,67l14,267,6,401,3,534,6,669r8,134l18,854r,-3l9,814,8,803,1,669,,534,3,401,12,267,25,132,34,66,45,xe" filled="f" strokecolor="#373545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8"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c08IA&#10;AADbAAAADwAAAGRycy9kb3ducmV2LnhtbESPQYvCQAyF7wv+hyGCF1mnq4ssXUcRQVbwpBW8hk5s&#10;y3YypTO29d+bg+At4b2892W1GVytOmpD5dnA1ywBRZx7W3Fh4JLtP39AhYhssfZMBh4UYLMefaww&#10;tb7nE3XnWCgJ4ZCigTLGJtU65CU5DDPfEIt2863DKGtbaNtiL+Gu1vMkWWqHFUtDiQ3tSsr/z3dn&#10;QD+m9+SUddOc+xtis78evxd/xkzGw/YXVKQhvs2v64MVfIGVX2QA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NzTwgAAANsAAAAPAAAAAAAAAAAAAAAAAJgCAABkcnMvZG93&#10;bnJldi54bWxQSwUGAAAAAAQABAD1AAAAhwMAAAAA&#10;" path="m,l10,44r11,82l34,207r19,86l75,380r25,86l120,521r21,55l152,618r2,11l140,595,115,532,93,468,67,383,47,295,28,207,12,104,,xe" filled="f" strokecolor="#373545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9"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zfr4A&#10;AADbAAAADwAAAGRycy9kb3ducmV2LnhtbERPzYrCMBC+L/gOYQRva6KCaDWKiKLXVR9gbMa22ExK&#10;E23r05sFwdt8fL+zXLe2FE+qfeFYw2ioQBCnzhScabic978zED4gGywdk4aOPKxXvZ8lJsY1/EfP&#10;U8hEDGGfoIY8hCqR0qc5WfRDVxFH7uZqiyHCOpOmxiaG21KOlZpKiwXHhhwr2uaU3k8Pq+HcZa9G&#10;HdP7VoUdXa/7Q7HpJloP+u1mASJQG77ij/to4vw5/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5c36+AAAA2wAAAA8AAAAAAAAAAAAAAAAAmAIAAGRycy9kb3ducmV2&#10;LnhtbFBLBQYAAAAABAAEAPUAAACDAwAAAAA=&#10;" path="m,l33,69r-9,l12,35,,xe" filled="f" strokecolor="#373545 [3215]" strokeweight="0">
                          <v:path arrowok="t" o:connecttype="custom" o:connectlocs="0,0;52388,109538;38100,109538;19050,55563;0,0" o:connectangles="0,0,0,0,0"/>
                        </v:shape>
                        <v:shape id="Freeform 20"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uLwA&#10;AADbAAAADwAAAGRycy9kb3ducmV2LnhtbERPuwrCMBTdBf8hXMFNUwVFqlFE8DVWXbpdmmtbbG5K&#10;E231680gOB7Oe7XpTCVe1LjSsoLJOAJBnFldcq7gdt2PFiCcR9ZYWSYFb3KwWfd7K4y1bTmh18Xn&#10;IoSwi1FB4X0dS+myggy6sa2JA3e3jUEfYJNL3WAbwk0lp1E0lwZLDg0F1rQrKHtcnkbB4azTZDYp&#10;20+a8HF3rcm1i6dSw0G3XYLw1Pm/+Oc+aQXTsD5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Vn64vAAAANsAAAAPAAAAAAAAAAAAAAAAAJgCAABkcnMvZG93bnJldi54&#10;bWxQSwUGAAAAAAQABAD1AAAAgQMAAAAA&#10;" path="m,l9,37r,3l15,93,5,49,,xe" filled="f" strokecolor="#373545 [3215]" strokeweight="0">
                          <v:path arrowok="t" o:connecttype="custom" o:connectlocs="0,0;14288,58738;14288,63500;23813,147638;7938,77788;0,0" o:connectangles="0,0,0,0,0,0"/>
                        </v:shape>
                        <v:shape id="Freeform 21"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5KcUA&#10;AADbAAAADwAAAGRycy9kb3ducmV2LnhtbESPzWrDMBCE74G+g9hCLqGRnUNTnCihFFJKeslP6Xmx&#10;NpaxtTKSYjt9+qpQyHGYmW+Y9Xa0rejJh9qxgnyegSAuna65UvB13j29gAgRWWPrmBTcKMB28zBZ&#10;Y6HdwEfqT7ESCcKhQAUmxq6QMpSGLIa564iTd3HeYkzSV1J7HBLctnKRZc/SYs1pwWBHb4bK5nS1&#10;CqTfH76Xs/ef5tb3Ni+Hz+ZglkpNH8fXFYhIY7yH/9sfWsEih78v6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XkpxQAAANsAAAAPAAAAAAAAAAAAAAAAAJgCAABkcnMv&#10;ZG93bnJldi54bWxQSwUGAAAAAAQABAD1AAAAigMAAAAA&#10;" path="m394,r,l356,38,319,77r-35,40l249,160r-42,58l168,276r-37,63l98,402,69,467,45,535,26,604,14,673,7,746,6,766,,749r1,-5l7,673,21,603,40,533,65,466,94,400r33,-64l164,275r40,-60l248,158r34,-42l318,76,354,37,394,xe" filled="f" strokecolor="#373545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2"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eE8UA&#10;AADbAAAADwAAAGRycy9kb3ducmV2LnhtbESPW2vCQBSE3wv+h+UIvhTdNA9eoqtYQSlCwRv4eswe&#10;k2j2bMxuNf333YLg4zAz3zCTWWNKcafaFZYVfPQiEMSp1QVnCg77ZXcIwnlkjaVlUvBLDmbT1tsE&#10;E20fvKX7zmciQNglqCD3vkqkdGlOBl3PVsTBO9vaoA+yzqSu8RHgppRxFPWlwYLDQo4VLXJKr7sf&#10;o2D+fhnYz9Noddx84/rI6W3L8qZUp93MxyA8Nf4Vfra/tII4hv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R4TxQAAANsAAAAPAAAAAAAAAAAAAAAAAJgCAABkcnMv&#10;ZG93bnJldi54bWxQSwUGAAAAAAQABAD1AAAAigMAAAAA&#10;" path="m,l6,16r1,3l11,80r9,52l33,185r3,9l21,161,15,145,5,81,1,41,,xe" filled="f" strokecolor="#373545 [3215]" strokeweight="0">
                          <v:path arrowok="t" o:connecttype="custom" o:connectlocs="0,0;9525,25400;11113,30163;17463,127000;31750,209550;52388,293688;57150,307975;33338,255588;23813,230188;7938,128588;1588,65088;0,0" o:connectangles="0,0,0,0,0,0,0,0,0,0,0,0"/>
                        </v:shape>
                        <v:shape id="Freeform 23"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UqMUA&#10;AADbAAAADwAAAGRycy9kb3ducmV2LnhtbESP3WrCQBSE7wu+w3IEb4putFAkzUbEHxCUorH0+pA9&#10;TYLZs2F3NenbdwuFXg4z8w2TrQbTigc531hWMJ8lIIhLqxuuFHxc99MlCB+QNbaWScE3eVjlo6cM&#10;U217vtCjCJWIEPYpKqhD6FIpfVmTQT+zHXH0vqwzGKJ0ldQO+wg3rVwkyas02HBcqLGjTU3lrbgb&#10;BcVyfhyeTye3KZJ31+/O16P83Co1GQ/rNxCBhvAf/msftILFC/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9lSoxQAAANsAAAAPAAAAAAAAAAAAAAAAAJgCAABkcnMv&#10;ZG93bnJldi54bWxQSwUGAAAAAAQABAD1AAAAigMAAAAA&#10;" path="m,l31,65r-8,l,xe" filled="f" strokecolor="#373545 [3215]" strokeweight="0">
                          <v:path arrowok="t" o:connecttype="custom" o:connectlocs="0,0;49213,103188;36513,103188;0,0" o:connectangles="0,0,0,0"/>
                        </v:shape>
                        <v:shape id="Freeform 24"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yUMMA&#10;AADbAAAADwAAAGRycy9kb3ducmV2LnhtbESPUWvCMBSF34X9h3AHvmk6KaV0RhmDMUFhWP0Bl+aa&#10;lDU3XRNt9+8XYeDj4ZzzHc56O7lO3GgIrWcFL8sMBHHjdctGwfn0sShBhIissfNMCn4pwHbzNFtj&#10;pf3IR7rV0YgE4VChAhtjX0kZGksOw9L3xMm7+MFhTHIwUg84Jrjr5CrLCumw5bRgsad3S813fXUK&#10;Wm2L88FcP398ufPl/nQxXf6l1Px5ensFEWmKj/B/e6cVrHK4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3yUMMAAADbAAAADwAAAAAAAAAAAAAAAACYAgAAZHJzL2Rv&#10;d25yZXYueG1sUEsFBgAAAAAEAAQA9QAAAIgDAAAAAA==&#10;" path="m,l6,17,7,42,6,39,,23,,xe" filled="f" strokecolor="#373545 [3215]" strokeweight="0">
                          <v:path arrowok="t" o:connecttype="custom" o:connectlocs="0,0;9525,26988;11113,66675;9525,61913;0,36513;0,0" o:connectangles="0,0,0,0,0,0"/>
                        </v:shape>
                        <v:shape id="Freeform 25"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9XK8EA&#10;AADbAAAADwAAAGRycy9kb3ducmV2LnhtbESPQYvCMBSE74L/ITzBm6YqilSjiCAILkLVg94ezbMp&#10;Ni+liVr//UZY2OMwM98wy3VrK/GixpeOFYyGCQji3OmSCwWX824wB+EDssbKMSn4kIf1qttZYqrd&#10;mzN6nUIhIoR9igpMCHUqpc8NWfRDVxNH7+4aiyHKppC6wXeE20qOk2QmLZYcFwzWtDWUP05Pq6C2&#10;11vuJ7PL4yD5mP2Yo83uT6X6vXazABGoDf/hv/ZeKxhP4fs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PVyvBAAAA2wAAAA8AAAAAAAAAAAAAAAAAmAIAAGRycy9kb3du&#10;cmV2LnhtbFBLBQYAAAAABAAEAPUAAACGAwAAAAA=&#10;" path="m,l6,16,21,49,33,84r12,34l44,118,13,53,11,42,,xe" filled="f" strokecolor="#373545 [3215]" strokeweight="0">
                          <v:path arrowok="t" o:connecttype="custom" o:connectlocs="0,0;9525,25400;33338,77788;52388,133350;71438,187325;69850,187325;20638,84138;17463,66675;0,0" o:connectangles="0,0,0,0,0,0,0,0,0"/>
                        </v:shape>
                      </v:group>
                      <v:group id="Group 26"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eform 27"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TE8UA&#10;AADbAAAADwAAAGRycy9kb3ducmV2LnhtbESPQWvCQBSE74X+h+UVeim6MQejqatUaUsQWjCa+yP7&#10;moRm34bsGuO/d4VCj8PMfMOsNqNpxUC9aywrmE0jEMSl1Q1XCk7Hj8kChPPIGlvLpOBKDjbrx4cV&#10;ptpe+EBD7isRIOxSVFB736VSurImg25qO+Lg/djeoA+yr6Tu8RLgppVxFM2lwYbDQo0d7Woqf/Oz&#10;UTD/fEmK2Xjeb7P4fTkUX8RD863U89P49grC0+j/w3/tTCuIE7h/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BMTxQAAANsAAAAPAAAAAAAAAAAAAAAAAJgCAABkcnMv&#10;ZG93bnJldi54bWxQSwUGAAAAAAQABAD1AAAAigMAAAAA&#10;" path="m,l41,155,86,309r39,116l125,450,79,311,41,183,7,54,,xe" filled="f" strokecolor="#373545 [3215]" strokeweight="0">
                          <v:stroke opacity="13107f"/>
                          <v:path arrowok="t" o:connecttype="custom" o:connectlocs="0,0;65088,246063;136525,490538;198438,674688;198438,714375;125413,493713;65088,290513;11113,85725;0,0" o:connectangles="0,0,0,0,0,0,0,0,0"/>
                        </v:shape>
                        <v:shape id="Freeform 28"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iVcIA&#10;AADbAAAADwAAAGRycy9kb3ducmV2LnhtbERPTU/CQBC9k/gfNmPiDbaWCFq7bQBDAtyootdJd2wb&#10;u7NNd6Xl37MHEo4v7zvNR9OKM/WusazgeRaBIC6tbrhS8PW5nb6CcB5ZY2uZFFzIQZ49TFJMtB34&#10;SOfCVyKEsEtQQe19l0jpypoMupntiAP3a3uDPsC+krrHIYSbVsZRtJAGGw4NNXa0qan8K/6Ngpf1&#10;cnParw8f25PcDz+F/e7mb0app8dx9Q7C0+jv4pt7pxXEYWz4En6Az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WJVwgAAANsAAAAPAAAAAAAAAAAAAAAAAJgCAABkcnMvZG93&#10;bnJldi54bWxQSwUGAAAAAAQABAD1AAAAhwMAAAAA&#10;" path="m,l8,20,37,96r32,74l118,275r-9,l61,174,30,100,,26,,xe" filled="f" strokecolor="#373545 [3215]" strokeweight="0">
                          <v:stroke opacity="13107f"/>
                          <v:path arrowok="t" o:connecttype="custom" o:connectlocs="0,0;12700,31750;58738,152400;109538,269875;187325,436563;173038,436563;96838,276225;47625,158750;0,41275;0,0" o:connectangles="0,0,0,0,0,0,0,0,0,0"/>
                        </v:shape>
                        <v:shape id="Freeform 29"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aMYA&#10;AADbAAAADwAAAGRycy9kb3ducmV2LnhtbESPQWvCQBSE74X+h+UVeilm0xxEU1cRbaGUEDDtxdsj&#10;+0xCs29jdhtTf70rCB6HmfmGWaxG04qBetdYVvAaxSCIS6sbrhT8fH9MZiCcR9bYWiYF/+RgtXx8&#10;WGCq7Yl3NBS+EgHCLkUFtfddKqUrazLoItsRB+9ge4M+yL6SusdTgJtWJnE8lQYbDgs1drSpqfwt&#10;/oyCXW5te3j52u7P7/m66YrMHLeZUs9P4/oNhKfR38O39qdWkMzh+iX8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aMYAAADbAAAADwAAAAAAAAAAAAAAAACYAgAAZHJz&#10;L2Rvd25yZXYueG1sUEsFBgAAAAAEAAQA9QAAAIsDAAAAAA==&#10;" path="m,l16,72r4,49l18,112,,31,,xe" filled="f" strokecolor="#373545 [3215]" strokeweight="0">
                          <v:stroke opacity="13107f"/>
                          <v:path arrowok="t" o:connecttype="custom" o:connectlocs="0,0;25400,114300;31750,192088;28575,177800;0,49213;0,0" o:connectangles="0,0,0,0,0,0"/>
                        </v:shape>
                        <v:shape id="Freeform 30"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C/cAA&#10;AADbAAAADwAAAGRycy9kb3ducmV2LnhtbERPy4rCMBTdC/5DuII7TVUYpDYVH6MzbgRf+0tzbUub&#10;m9Jkav37yWJglofzTta9qUVHrSstK5hNIxDEmdUl5wrut8NkCcJ5ZI21ZVLwJgfrdDhIMNb2xRfq&#10;rj4XIYRdjAoK75tYSpcVZNBNbUMcuKdtDfoA21zqFl8h3NRyHkUf0mDJoaHAhnYFZdX1xyj4Ou+r&#10;08bvq099mGXnrjSP2/ao1HjUb1YgPPX+X/zn/tYKFmF9+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yC/cAAAADbAAAADwAAAAAAAAAAAAAAAACYAgAAZHJzL2Rvd25y&#10;ZXYueG1sUEsFBgAAAAAEAAQA9QAAAIUDAAAAAA==&#10;" path="m,l11,46r11,83l36,211r19,90l76,389r27,87l123,533r21,55l155,632r3,11l142,608,118,544,95,478,69,391,47,302,29,212,13,107,,xe" filled="f" strokecolor="#373545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1"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4VcMA&#10;AADbAAAADwAAAGRycy9kb3ducmV2LnhtbESPS2vDMBCE74H8B7GF3hI5j4bEtRJCSouPzeOQ42Jt&#10;bGNrZaxt4v77qlDocZiZb5hsN7hW3akPtWcDs2kCirjwtubSwOX8PlmDCoJssfVMBr4pwG47HmWY&#10;Wv/gI91PUqoI4ZCigUqkS7UORUUOw9R3xNG7+d6hRNmX2vb4iHDX6nmSrLTDmuNChR0dKiqa05cz&#10;8Pa52DTL28vFihS0yu01/2iXxjw/DftXUEKD/If/2rk1sJjB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44VcMAAADbAAAADwAAAAAAAAAAAAAAAACYAgAAZHJzL2Rv&#10;d25yZXYueG1sUEsFBgAAAAAEAAQA9QAAAIgDAAAAAA==&#10;" path="m,l33,71r-9,l11,36,,xe" filled="f" strokecolor="#373545 [3215]" strokeweight="0">
                          <v:stroke opacity="13107f"/>
                          <v:path arrowok="t" o:connecttype="custom" o:connectlocs="0,0;52388,112713;38100,112713;17463,57150;0,0" o:connectangles="0,0,0,0,0"/>
                        </v:shape>
                        <v:shape id="Freeform 128"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wYsUA&#10;AADcAAAADwAAAGRycy9kb3ducmV2LnhtbESPQWvCQBCF7wX/wzKCt7oxoLWpq4hBEHppowePQ3aa&#10;hGZnQ3bV6K/vHITeZnhv3vtmtRlcq67Uh8azgdk0AUVcettwZeB03L8uQYWIbLH1TAbuFGCzHr2s&#10;MLP+xt90LWKlJIRDhgbqGLtM61DW5DBMfUcs2o/vHUZZ+0rbHm8S7lqdJslCO2xYGmrsaFdT+Vtc&#10;nIF593k5Lx/p29exeJ/l+/wRYsiNmYyH7QeoSEP8Nz+vD1bwU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zBixQAAANwAAAAPAAAAAAAAAAAAAAAAAJgCAABkcnMv&#10;ZG93bnJldi54bWxQSwUGAAAAAAQABAD1AAAAigMAAAAA&#10;" path="m,l8,37r,4l15,95,4,49,,xe" filled="f" strokecolor="#373545 [3215]" strokeweight="0">
                          <v:stroke opacity="13107f"/>
                          <v:path arrowok="t" o:connecttype="custom" o:connectlocs="0,0;12700,58738;12700,65088;23813,150813;6350,77788;0,0" o:connectangles="0,0,0,0,0,0"/>
                        </v:shape>
                        <v:shape id="Freeform 129"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TMIA&#10;AADcAAAADwAAAGRycy9kb3ducmV2LnhtbERPS4vCMBC+L/gfwgh7W1N1WbQaRQWhBw++DnobmrEt&#10;NpOSxFr//WZB2Nt8fM+ZLztTi5acrywrGA4SEMS51RUXCs6n7dcEhA/IGmvLpOBFHpaL3sccU22f&#10;fKD2GAoRQ9inqKAMoUml9HlJBv3ANsSRu1lnMEToCqkdPmO4qeUoSX6kwYpjQ4kNbUrK78eHUfB9&#10;Ne5C1zbPDrvitW7Gfp9ddkp99rvVDESgLvyL3+5Mx/mjKfw9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IBMwgAAANwAAAAPAAAAAAAAAAAAAAAAAJgCAABkcnMvZG93&#10;bnJldi54bWxQSwUGAAAAAAQABAD1AAAAhwMAAAAA&#10;" path="m402,r,1l363,39,325,79r-35,42l255,164r-44,58l171,284r-38,62l100,411,71,478,45,546,27,617,13,689,7,761r,21l,765r1,-4l7,688,21,616,40,545,66,475,95,409r35,-66l167,281r42,-61l253,163r34,-43l324,78,362,38,402,xe" filled="f" strokecolor="#373545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30"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3w8MA&#10;AADcAAAADwAAAGRycy9kb3ducmV2LnhtbESP0WrCQBBF3wv+wzKCb3VThVpSVymtglBRTPsBQ3ZM&#10;gtnZsLua+PfOQ6FvM9w7955ZrgfXqhuF2Hg28DLNQBGX3jZcGfj92T6/gYoJ2WLrmQzcKcJ6NXpa&#10;Ym59zye6FalSEsIxRwN1Sl2udSxrchinviMW7eyDwyRrqLQN2Eu4a/Usy161w4alocaOPmsqL8XV&#10;GXDX7T7Mvo+0SF9UHDb7HluqjJmMh493UImG9G/+u95ZwZ8LvjwjE+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F3w8MAAADcAAAADwAAAAAAAAAAAAAAAACYAgAAZHJzL2Rv&#10;d25yZXYueG1sUEsFBgAAAAAEAAQA9QAAAIgDAAAAAA==&#10;" path="m,l6,15r1,3l12,80r9,54l33,188r4,8l22,162,15,146,5,81,1,40,,xe" filled="f" strokecolor="#373545 [3215]" strokeweight="0">
                          <v:stroke opacity="13107f"/>
                          <v:path arrowok="t" o:connecttype="custom" o:connectlocs="0,0;9525,23813;11113,28575;19050,127000;33338,212725;52388,298450;58738,311150;34925,257175;23813,231775;7938,128588;1588,63500;0,0" o:connectangles="0,0,0,0,0,0,0,0,0,0,0,0"/>
                        </v:shape>
                        <v:shape id="Freeform 131"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P/lr4A&#10;AADcAAAADwAAAGRycy9kb3ducmV2LnhtbERPXwsBQRB/V77DNsobeyhxLEmUUsrx4HG6HXeX29nr&#10;dnF8equUt/n1+zvzZWNK8aDaFZYVDPoRCOLU6oIzBefTtjcB4TyyxtIyKXiRg+Wi3ZpjrO2Tj/RI&#10;fCZCCLsYFeTeV7GULs3JoOvbijhwV1sb9AHWmdQ1PkO4KeUwisbSYMGhIceK1jmlt+RuFNwPEW4K&#10;3CfH19aer5fpW7rRSalup1nNQHhq/F/8c+90mD8awPeZcIF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D/5a+AAAA3AAAAA8AAAAAAAAAAAAAAAAAmAIAAGRycy9kb3ducmV2&#10;LnhtbFBLBQYAAAAABAAEAPUAAACDAwAAAAA=&#10;" path="m,l31,66r-7,l,xe" filled="f" strokecolor="#373545 [3215]" strokeweight="0">
                          <v:stroke opacity="13107f"/>
                          <v:path arrowok="t" o:connecttype="custom" o:connectlocs="0,0;49213,104775;38100,104775;0,0" o:connectangles="0,0,0,0"/>
                        </v:shape>
                        <v:shape id="Freeform 132"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wMIA&#10;AADcAAAADwAAAGRycy9kb3ducmV2LnhtbERPS4vCMBC+C/6HMAveNK3LitSmsvgAb8uqF29DM7bV&#10;ZlKbrFZ//UYQvM3H95x03plaXKl1lWUF8SgCQZxbXXGhYL9bD6cgnEfWWFsmBXdyMM/6vRQTbW/8&#10;S9etL0QIYZeggtL7JpHS5SUZdCPbEAfuaFuDPsC2kLrFWwg3tRxH0UQarDg0lNjQoqT8vP0zCrrH&#10;4csfNU0nNl7Eq/XutP+5LJUafHTfMxCeOv8Wv9wbHeZ/juH5TL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bLAwgAAANwAAAAPAAAAAAAAAAAAAAAAAJgCAABkcnMvZG93&#10;bnJldi54bWxQSwUGAAAAAAQABAD1AAAAhwMAAAAA&#10;" path="m,l7,17r,26l6,40,,25,,xe" filled="f" strokecolor="#373545 [3215]" strokeweight="0">
                          <v:stroke opacity="13107f"/>
                          <v:path arrowok="t" o:connecttype="custom" o:connectlocs="0,0;11113,26988;11113,68263;9525,63500;0,39688;0,0" o:connectangles="0,0,0,0,0,0"/>
                        </v:shape>
                        <v:shape id="Freeform 133"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MEsQA&#10;AADcAAAADwAAAGRycy9kb3ducmV2LnhtbERP32vCMBB+H+x/CDfYm6ZTlNmZiijCmILMTWRvR3Nt&#10;M5tLaTKt/70RhL3dx/fzprPO1uJErTeOFbz0ExDEudOGSwXfX6veKwgfkDXWjknBhTzMsseHKaba&#10;nfmTTrtQihjCPkUFVQhNKqXPK7Lo+64hjlzhWoshwraUusVzDLe1HCTJWFo0HBsqbGhRUX7c/VkF&#10;68Pko/sZbZK92U707+q4KczSK/X81M3fQATqwr/47n7Xcf5wCLdn4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ODBLEAAAA3AAAAA8AAAAAAAAAAAAAAAAAmAIAAGRycy9k&#10;b3ducmV2LnhtbFBLBQYAAAAABAAEAPUAAACJAwAAAAA=&#10;" path="m,l7,16,22,50,33,86r13,35l45,121,14,55,11,44,,xe" filled="f" strokecolor="#373545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681EE8A3" wp14:editId="04CFB63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4397F" w14:textId="48EF047E" w:rsidR="005F7D87" w:rsidRDefault="00CC78F7">
                                <w:pPr>
                                  <w:pStyle w:val="NoSpacing"/>
                                  <w:rPr>
                                    <w:color w:val="3494BA" w:themeColor="accent1"/>
                                    <w:sz w:val="26"/>
                                    <w:szCs w:val="26"/>
                                  </w:rPr>
                                </w:pPr>
                                <w:sdt>
                                  <w:sdtPr>
                                    <w:rPr>
                                      <w:color w:val="3494BA"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F7D87">
                                      <w:rPr>
                                        <w:color w:val="3494BA" w:themeColor="accent1"/>
                                        <w:sz w:val="26"/>
                                        <w:szCs w:val="26"/>
                                      </w:rPr>
                                      <w:t>Shaun  Mulholland</w:t>
                                    </w:r>
                                  </w:sdtContent>
                                </w:sdt>
                              </w:p>
                              <w:p w14:paraId="3E3E91E2" w14:textId="3B948D4B" w:rsidR="005F7D87" w:rsidRDefault="00CC78F7">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F7D87">
                                      <w:rPr>
                                        <w:caps/>
                                        <w:color w:val="595959" w:themeColor="text1" w:themeTint="A6"/>
                                        <w:sz w:val="20"/>
                                        <w:szCs w:val="20"/>
                                      </w:rPr>
                                      <w:t>Town ADMINISTRATOR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81EE8A3"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33A4397F" w14:textId="48EF047E" w:rsidR="005F7D87" w:rsidRDefault="00EA5182">
                          <w:pPr>
                            <w:pStyle w:val="NoSpacing"/>
                            <w:rPr>
                              <w:color w:val="3494BA" w:themeColor="accent1"/>
                              <w:sz w:val="26"/>
                              <w:szCs w:val="26"/>
                            </w:rPr>
                          </w:pPr>
                          <w:sdt>
                            <w:sdtPr>
                              <w:rPr>
                                <w:color w:val="3494BA"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F7D87">
                                <w:rPr>
                                  <w:color w:val="3494BA" w:themeColor="accent1"/>
                                  <w:sz w:val="26"/>
                                  <w:szCs w:val="26"/>
                                </w:rPr>
                                <w:t>Shaun  Mulholland</w:t>
                              </w:r>
                            </w:sdtContent>
                          </w:sdt>
                        </w:p>
                        <w:p w14:paraId="3E3E91E2" w14:textId="3B948D4B" w:rsidR="005F7D87" w:rsidRDefault="00EA518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F7D87">
                                <w:rPr>
                                  <w:caps/>
                                  <w:color w:val="595959" w:themeColor="text1" w:themeTint="A6"/>
                                  <w:sz w:val="20"/>
                                  <w:szCs w:val="20"/>
                                </w:rPr>
                                <w:t>Town ADMINISTRATOR</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F8F3A1F" wp14:editId="24B589A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34" name="Text Box 1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1889A" w14:textId="23C09F2E" w:rsidR="005F7D87" w:rsidRDefault="00CC78F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F7D87">
                                      <w:rPr>
                                        <w:rFonts w:asciiTheme="majorHAnsi" w:eastAsiaTheme="majorEastAsia" w:hAnsiTheme="majorHAnsi" w:cstheme="majorBidi"/>
                                        <w:color w:val="262626" w:themeColor="text1" w:themeTint="D9"/>
                                        <w:sz w:val="72"/>
                                        <w:szCs w:val="72"/>
                                      </w:rPr>
                                      <w:t>201</w:t>
                                    </w:r>
                                    <w:r w:rsidR="00A778B9">
                                      <w:rPr>
                                        <w:rFonts w:asciiTheme="majorHAnsi" w:eastAsiaTheme="majorEastAsia" w:hAnsiTheme="majorHAnsi" w:cstheme="majorBidi"/>
                                        <w:color w:val="262626" w:themeColor="text1" w:themeTint="D9"/>
                                        <w:sz w:val="72"/>
                                        <w:szCs w:val="72"/>
                                      </w:rPr>
                                      <w:t>8</w:t>
                                    </w:r>
                                    <w:r w:rsidR="005F7D87">
                                      <w:rPr>
                                        <w:rFonts w:asciiTheme="majorHAnsi" w:eastAsiaTheme="majorEastAsia" w:hAnsiTheme="majorHAnsi" w:cstheme="majorBidi"/>
                                        <w:color w:val="262626" w:themeColor="text1" w:themeTint="D9"/>
                                        <w:sz w:val="72"/>
                                        <w:szCs w:val="72"/>
                                      </w:rPr>
                                      <w:t xml:space="preserve"> BUDGET OVERVIEW</w:t>
                                    </w:r>
                                  </w:sdtContent>
                                </w:sdt>
                              </w:p>
                              <w:p w14:paraId="3B2230B2" w14:textId="6AFB913A" w:rsidR="005F7D87" w:rsidRDefault="00CC78F7">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F7D87">
                                      <w:rPr>
                                        <w:color w:val="404040" w:themeColor="text1" w:themeTint="BF"/>
                                        <w:sz w:val="36"/>
                                        <w:szCs w:val="36"/>
                                      </w:rPr>
                                      <w:t>TOWN OF ALLENSTOWN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F8F3A1F" id="Text Box 134"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DpvpQbeQIAAF4FAAAOAAAAAAAA&#10;AAAAAAAAAC4CAABkcnMvZTJvRG9jLnhtbFBLAQItABQABgAIAAAAIQDIz6gV2AAAAAUBAAAPAAAA&#10;AAAAAAAAAAAAANMEAABkcnMvZG93bnJldi54bWxQSwUGAAAAAAQABADzAAAA2AUAAAAA&#10;" filled="f" stroked="f" strokeweight=".5pt">
                    <v:textbox style="mso-fit-shape-to-text:t" inset="0,0,0,0">
                      <w:txbxContent>
                        <w:p w14:paraId="2641889A" w14:textId="23C09F2E" w:rsidR="005F7D87" w:rsidRDefault="00EA518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F7D87">
                                <w:rPr>
                                  <w:rFonts w:asciiTheme="majorHAnsi" w:eastAsiaTheme="majorEastAsia" w:hAnsiTheme="majorHAnsi" w:cstheme="majorBidi"/>
                                  <w:color w:val="262626" w:themeColor="text1" w:themeTint="D9"/>
                                  <w:sz w:val="72"/>
                                  <w:szCs w:val="72"/>
                                </w:rPr>
                                <w:t>201</w:t>
                              </w:r>
                              <w:r w:rsidR="00A778B9">
                                <w:rPr>
                                  <w:rFonts w:asciiTheme="majorHAnsi" w:eastAsiaTheme="majorEastAsia" w:hAnsiTheme="majorHAnsi" w:cstheme="majorBidi"/>
                                  <w:color w:val="262626" w:themeColor="text1" w:themeTint="D9"/>
                                  <w:sz w:val="72"/>
                                  <w:szCs w:val="72"/>
                                </w:rPr>
                                <w:t>8</w:t>
                              </w:r>
                              <w:r w:rsidR="005F7D87">
                                <w:rPr>
                                  <w:rFonts w:asciiTheme="majorHAnsi" w:eastAsiaTheme="majorEastAsia" w:hAnsiTheme="majorHAnsi" w:cstheme="majorBidi"/>
                                  <w:color w:val="262626" w:themeColor="text1" w:themeTint="D9"/>
                                  <w:sz w:val="72"/>
                                  <w:szCs w:val="72"/>
                                </w:rPr>
                                <w:t xml:space="preserve"> BUDGET OVERVIEW</w:t>
                              </w:r>
                            </w:sdtContent>
                          </w:sdt>
                        </w:p>
                        <w:p w14:paraId="3B2230B2" w14:textId="6AFB913A" w:rsidR="005F7D87" w:rsidRDefault="00EA5182">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F7D87">
                                <w:rPr>
                                  <w:color w:val="404040" w:themeColor="text1" w:themeTint="BF"/>
                                  <w:sz w:val="36"/>
                                  <w:szCs w:val="36"/>
                                </w:rPr>
                                <w:t>TOWN OF ALLENSTOWN</w:t>
                              </w:r>
                            </w:sdtContent>
                          </w:sdt>
                        </w:p>
                      </w:txbxContent>
                    </v:textbox>
                    <w10:wrap anchorx="page" anchory="page"/>
                  </v:shape>
                </w:pict>
              </mc:Fallback>
            </mc:AlternateContent>
          </w:r>
        </w:p>
        <w:p w14:paraId="00035BAD" w14:textId="636FD0EB" w:rsidR="005F7D87" w:rsidRDefault="005F7D87">
          <w:pPr>
            <w:rPr>
              <w:rFonts w:eastAsiaTheme="minorEastAsia"/>
              <w:caps/>
              <w:color w:val="191919" w:themeColor="text1" w:themeTint="E6"/>
              <w:sz w:val="72"/>
              <w:szCs w:val="72"/>
            </w:rPr>
          </w:pPr>
          <w:r>
            <w:rPr>
              <w:rFonts w:eastAsiaTheme="minorEastAsia"/>
              <w:caps/>
              <w:color w:val="191919" w:themeColor="text1" w:themeTint="E6"/>
              <w:sz w:val="72"/>
              <w:szCs w:val="72"/>
            </w:rPr>
            <w:br w:type="page"/>
          </w:r>
        </w:p>
      </w:sdtContent>
    </w:sdt>
    <w:p w14:paraId="35463E56" w14:textId="77777777" w:rsidR="009F60D5" w:rsidRDefault="009F60D5"/>
    <w:p w14:paraId="1BE09CD2" w14:textId="77777777" w:rsidR="009F60D5" w:rsidRDefault="009F60D5"/>
    <w:p w14:paraId="12ECD4C6" w14:textId="77777777" w:rsidR="009F60D5" w:rsidRDefault="009F60D5"/>
    <w:p w14:paraId="22AB5EE0" w14:textId="77777777" w:rsidR="009F60D5" w:rsidRDefault="009F60D5">
      <w:pPr>
        <w:rPr>
          <w:b/>
          <w:sz w:val="40"/>
          <w:szCs w:val="40"/>
        </w:rPr>
      </w:pPr>
      <w:r>
        <w:rPr>
          <w:b/>
          <w:sz w:val="40"/>
          <w:szCs w:val="40"/>
        </w:rPr>
        <w:t>Introduction</w:t>
      </w:r>
    </w:p>
    <w:p w14:paraId="318493F1" w14:textId="6CC4BAFD" w:rsidR="00807B8B" w:rsidRDefault="009F60D5" w:rsidP="00A906D7">
      <w:pPr>
        <w:pStyle w:val="Default"/>
      </w:pPr>
      <w:r w:rsidRPr="00A906D7">
        <w:rPr>
          <w:rFonts w:asciiTheme="minorHAnsi" w:hAnsiTheme="minorHAnsi"/>
        </w:rPr>
        <w:t xml:space="preserve">The Board of Selectmen issued a directive to the department heads and board chairpersons to produce their respective proposed budgets for the </w:t>
      </w:r>
      <w:r w:rsidR="00360243" w:rsidRPr="00A906D7">
        <w:rPr>
          <w:rFonts w:asciiTheme="minorHAnsi" w:hAnsiTheme="minorHAnsi"/>
        </w:rPr>
        <w:t>201</w:t>
      </w:r>
      <w:r w:rsidR="00A778B9">
        <w:rPr>
          <w:rFonts w:asciiTheme="minorHAnsi" w:hAnsiTheme="minorHAnsi"/>
        </w:rPr>
        <w:t>8</w:t>
      </w:r>
      <w:r w:rsidRPr="00A906D7">
        <w:rPr>
          <w:rFonts w:asciiTheme="minorHAnsi" w:hAnsiTheme="minorHAnsi"/>
        </w:rPr>
        <w:t xml:space="preserve"> Budget by July 31</w:t>
      </w:r>
      <w:r w:rsidRPr="00A906D7">
        <w:rPr>
          <w:rFonts w:asciiTheme="minorHAnsi" w:hAnsiTheme="minorHAnsi"/>
          <w:vertAlign w:val="superscript"/>
        </w:rPr>
        <w:t>st</w:t>
      </w:r>
      <w:r w:rsidRPr="00A906D7">
        <w:rPr>
          <w:rFonts w:asciiTheme="minorHAnsi" w:hAnsiTheme="minorHAnsi"/>
        </w:rPr>
        <w:t xml:space="preserve">, </w:t>
      </w:r>
      <w:r w:rsidR="00360243" w:rsidRPr="00A906D7">
        <w:rPr>
          <w:rFonts w:asciiTheme="minorHAnsi" w:hAnsiTheme="minorHAnsi"/>
        </w:rPr>
        <w:t>201</w:t>
      </w:r>
      <w:r w:rsidR="00A778B9">
        <w:rPr>
          <w:rFonts w:asciiTheme="minorHAnsi" w:hAnsiTheme="minorHAnsi"/>
        </w:rPr>
        <w:t>7</w:t>
      </w:r>
      <w:r w:rsidRPr="00A906D7">
        <w:rPr>
          <w:rFonts w:asciiTheme="minorHAnsi" w:hAnsiTheme="minorHAnsi"/>
        </w:rPr>
        <w:t xml:space="preserve">.  </w:t>
      </w:r>
      <w:r w:rsidR="00043133" w:rsidRPr="00A906D7">
        <w:rPr>
          <w:rFonts w:asciiTheme="minorHAnsi" w:hAnsiTheme="minorHAnsi"/>
        </w:rPr>
        <w:t xml:space="preserve"> </w:t>
      </w:r>
      <w:r w:rsidR="00547F9F" w:rsidRPr="00A906D7">
        <w:rPr>
          <w:rFonts w:asciiTheme="minorHAnsi" w:hAnsiTheme="minorHAnsi"/>
        </w:rPr>
        <w:t xml:space="preserve">The goal of the BOS is to have </w:t>
      </w:r>
      <w:r w:rsidR="005F7D87">
        <w:rPr>
          <w:rFonts w:asciiTheme="minorHAnsi" w:hAnsiTheme="minorHAnsi"/>
        </w:rPr>
        <w:t>a</w:t>
      </w:r>
      <w:r w:rsidR="00547F9F" w:rsidRPr="00A906D7">
        <w:rPr>
          <w:rFonts w:asciiTheme="minorHAnsi" w:hAnsiTheme="minorHAnsi"/>
        </w:rPr>
        <w:t xml:space="preserve"> minimal increase in the town portion of the tax rate in 201</w:t>
      </w:r>
      <w:r w:rsidR="00A778B9">
        <w:rPr>
          <w:rFonts w:asciiTheme="minorHAnsi" w:hAnsiTheme="minorHAnsi"/>
        </w:rPr>
        <w:t>8</w:t>
      </w:r>
      <w:r w:rsidR="00547F9F" w:rsidRPr="00A906D7">
        <w:rPr>
          <w:rFonts w:asciiTheme="minorHAnsi" w:hAnsiTheme="minorHAnsi"/>
        </w:rPr>
        <w:t>. The BOS anticipates cost increases in certain areas such as property liability insurance</w:t>
      </w:r>
      <w:r w:rsidR="00807B8B">
        <w:rPr>
          <w:rFonts w:asciiTheme="minorHAnsi" w:hAnsiTheme="minorHAnsi"/>
        </w:rPr>
        <w:t>,</w:t>
      </w:r>
    </w:p>
    <w:p w14:paraId="23637648" w14:textId="257586E4" w:rsidR="009F60D5" w:rsidRPr="00547F9F" w:rsidRDefault="00547F9F" w:rsidP="00A906D7">
      <w:pPr>
        <w:pStyle w:val="Default"/>
      </w:pPr>
      <w:r w:rsidRPr="00A906D7">
        <w:rPr>
          <w:rFonts w:asciiTheme="minorHAnsi" w:hAnsiTheme="minorHAnsi"/>
        </w:rPr>
        <w:t>health insurance</w:t>
      </w:r>
      <w:r w:rsidR="005F7D87">
        <w:rPr>
          <w:rFonts w:asciiTheme="minorHAnsi" w:hAnsiTheme="minorHAnsi"/>
        </w:rPr>
        <w:t>, implementation of the wage classification system and retirement rates</w:t>
      </w:r>
      <w:r w:rsidRPr="00A906D7">
        <w:rPr>
          <w:rFonts w:asciiTheme="minorHAnsi" w:hAnsiTheme="minorHAnsi"/>
        </w:rPr>
        <w:t xml:space="preserve">.    </w:t>
      </w:r>
      <w:r w:rsidR="00043133" w:rsidRPr="00A906D7">
        <w:rPr>
          <w:rFonts w:asciiTheme="minorHAnsi" w:hAnsiTheme="minorHAnsi"/>
        </w:rPr>
        <w:t xml:space="preserve">Department Heads </w:t>
      </w:r>
      <w:r w:rsidR="008F18CA">
        <w:rPr>
          <w:rFonts w:asciiTheme="minorHAnsi" w:hAnsiTheme="minorHAnsi"/>
        </w:rPr>
        <w:t>were</w:t>
      </w:r>
      <w:r w:rsidR="00043133" w:rsidRPr="00A906D7">
        <w:rPr>
          <w:rFonts w:asciiTheme="minorHAnsi" w:hAnsiTheme="minorHAnsi"/>
        </w:rPr>
        <w:t xml:space="preserve"> expected to develop their 201</w:t>
      </w:r>
      <w:r w:rsidR="00A778B9">
        <w:rPr>
          <w:rFonts w:asciiTheme="minorHAnsi" w:hAnsiTheme="minorHAnsi"/>
        </w:rPr>
        <w:t>8</w:t>
      </w:r>
      <w:r w:rsidR="00043133" w:rsidRPr="00A906D7">
        <w:rPr>
          <w:rFonts w:asciiTheme="minorHAnsi" w:hAnsiTheme="minorHAnsi"/>
        </w:rPr>
        <w:t xml:space="preserve"> Budgets with </w:t>
      </w:r>
      <w:r w:rsidR="005F7D87">
        <w:rPr>
          <w:rFonts w:asciiTheme="minorHAnsi" w:hAnsiTheme="minorHAnsi"/>
        </w:rPr>
        <w:t>no increases in their operating budgets other than cost increases due to the implementation of the wage classification system.  The</w:t>
      </w:r>
      <w:r w:rsidR="00A778B9">
        <w:rPr>
          <w:rFonts w:asciiTheme="minorHAnsi" w:hAnsiTheme="minorHAnsi"/>
        </w:rPr>
        <w:t xml:space="preserve"> wage scales were adjusted for a</w:t>
      </w:r>
      <w:r w:rsidR="009F60D5" w:rsidRPr="00A906D7">
        <w:rPr>
          <w:rFonts w:asciiTheme="minorHAnsi" w:hAnsiTheme="minorHAnsi"/>
        </w:rPr>
        <w:t xml:space="preserve"> Cost of Living Adjustment (COLA) for employees</w:t>
      </w:r>
      <w:r w:rsidR="005638FA">
        <w:rPr>
          <w:rFonts w:asciiTheme="minorHAnsi" w:hAnsiTheme="minorHAnsi"/>
        </w:rPr>
        <w:t xml:space="preserve"> </w:t>
      </w:r>
      <w:r w:rsidR="005F7D87">
        <w:rPr>
          <w:rFonts w:asciiTheme="minorHAnsi" w:hAnsiTheme="minorHAnsi"/>
        </w:rPr>
        <w:t>in 201</w:t>
      </w:r>
      <w:r w:rsidR="00A778B9">
        <w:rPr>
          <w:rFonts w:asciiTheme="minorHAnsi" w:hAnsiTheme="minorHAnsi"/>
        </w:rPr>
        <w:t>8</w:t>
      </w:r>
      <w:r w:rsidR="009F60D5" w:rsidRPr="00A906D7">
        <w:rPr>
          <w:rFonts w:asciiTheme="minorHAnsi" w:hAnsiTheme="minorHAnsi"/>
        </w:rPr>
        <w:t>.</w:t>
      </w:r>
      <w:r>
        <w:rPr>
          <w:rFonts w:asciiTheme="minorHAnsi" w:hAnsiTheme="minorHAnsi"/>
        </w:rPr>
        <w:t xml:space="preserve"> </w:t>
      </w:r>
      <w:r w:rsidR="009F60D5" w:rsidRPr="00A906D7">
        <w:rPr>
          <w:rFonts w:asciiTheme="minorHAnsi" w:hAnsiTheme="minorHAnsi"/>
        </w:rPr>
        <w:t xml:space="preserve">   </w:t>
      </w:r>
      <w:r w:rsidR="00A778B9">
        <w:rPr>
          <w:rFonts w:asciiTheme="minorHAnsi" w:hAnsiTheme="minorHAnsi"/>
        </w:rPr>
        <w:t xml:space="preserve">The wage scales are based on 2014 salary data and have not been adjusted since then.  The COLA adjustment amount was based upon the Consumer Price Index at 2%.  </w:t>
      </w:r>
      <w:r w:rsidR="005F7D87">
        <w:rPr>
          <w:rFonts w:asciiTheme="minorHAnsi" w:hAnsiTheme="minorHAnsi"/>
        </w:rPr>
        <w:t xml:space="preserve">Some employees will see a salary increase from the wage classification system if they are scheduled for a step increase.  </w:t>
      </w:r>
      <w:r w:rsidR="00A778B9">
        <w:rPr>
          <w:rFonts w:asciiTheme="minorHAnsi" w:hAnsiTheme="minorHAnsi"/>
        </w:rPr>
        <w:t>There was no COLA increase in</w:t>
      </w:r>
      <w:r w:rsidR="005F7D87">
        <w:rPr>
          <w:rFonts w:asciiTheme="minorHAnsi" w:hAnsiTheme="minorHAnsi"/>
        </w:rPr>
        <w:t xml:space="preserve"> 2017.  </w:t>
      </w:r>
      <w:r w:rsidRPr="00A906D7">
        <w:rPr>
          <w:rFonts w:asciiTheme="minorHAnsi" w:hAnsiTheme="minorHAnsi"/>
        </w:rPr>
        <w:t>The BOS anticipates the long term budget analysis will focus on the priority objectives of the Town</w:t>
      </w:r>
      <w:r>
        <w:rPr>
          <w:rFonts w:asciiTheme="minorHAnsi" w:hAnsiTheme="minorHAnsi" w:cstheme="minorBidi"/>
          <w:color w:val="auto"/>
        </w:rPr>
        <w:t>.</w:t>
      </w:r>
      <w:r w:rsidR="003B1B2C">
        <w:rPr>
          <w:rFonts w:asciiTheme="minorHAnsi" w:hAnsiTheme="minorHAnsi" w:cstheme="minorBidi"/>
          <w:color w:val="auto"/>
        </w:rPr>
        <w:t xml:space="preserve"> The</w:t>
      </w:r>
      <w:r w:rsidR="000878B1">
        <w:rPr>
          <w:rFonts w:asciiTheme="minorHAnsi" w:hAnsiTheme="minorHAnsi" w:cstheme="minorBidi"/>
          <w:color w:val="auto"/>
        </w:rPr>
        <w:t xml:space="preserve"> Board’s</w:t>
      </w:r>
      <w:r w:rsidR="003B1B2C">
        <w:rPr>
          <w:rFonts w:asciiTheme="minorHAnsi" w:hAnsiTheme="minorHAnsi" w:cstheme="minorBidi"/>
          <w:color w:val="auto"/>
        </w:rPr>
        <w:t xml:space="preserve"> goal is to provide necessary services and </w:t>
      </w:r>
      <w:r w:rsidR="005638FA">
        <w:rPr>
          <w:rFonts w:asciiTheme="minorHAnsi" w:hAnsiTheme="minorHAnsi" w:cstheme="minorBidi"/>
          <w:color w:val="auto"/>
        </w:rPr>
        <w:t>minimize the increase in the</w:t>
      </w:r>
      <w:r w:rsidR="003B1B2C">
        <w:rPr>
          <w:rFonts w:asciiTheme="minorHAnsi" w:hAnsiTheme="minorHAnsi" w:cstheme="minorBidi"/>
          <w:color w:val="auto"/>
        </w:rPr>
        <w:t xml:space="preserve"> tax rate for the </w:t>
      </w:r>
      <w:r w:rsidR="005638FA">
        <w:rPr>
          <w:rFonts w:asciiTheme="minorHAnsi" w:hAnsiTheme="minorHAnsi" w:cstheme="minorBidi"/>
          <w:color w:val="auto"/>
        </w:rPr>
        <w:t>res</w:t>
      </w:r>
      <w:r w:rsidR="003B1B2C">
        <w:rPr>
          <w:rFonts w:asciiTheme="minorHAnsi" w:hAnsiTheme="minorHAnsi" w:cstheme="minorBidi"/>
          <w:color w:val="auto"/>
        </w:rPr>
        <w:t>idents</w:t>
      </w:r>
      <w:r w:rsidR="005638FA">
        <w:rPr>
          <w:rFonts w:asciiTheme="minorHAnsi" w:hAnsiTheme="minorHAnsi" w:cstheme="minorBidi"/>
          <w:color w:val="auto"/>
        </w:rPr>
        <w:t xml:space="preserve"> of the town</w:t>
      </w:r>
      <w:r w:rsidR="003B1B2C">
        <w:rPr>
          <w:rFonts w:asciiTheme="minorHAnsi" w:hAnsiTheme="minorHAnsi" w:cstheme="minorBidi"/>
          <w:color w:val="auto"/>
        </w:rPr>
        <w:t>.</w:t>
      </w:r>
      <w:r w:rsidR="009F60D5" w:rsidRPr="00A906D7">
        <w:rPr>
          <w:rFonts w:asciiTheme="minorHAnsi" w:hAnsiTheme="minorHAnsi" w:cstheme="minorBidi"/>
          <w:color w:val="auto"/>
        </w:rPr>
        <w:t xml:space="preserve"> </w:t>
      </w:r>
    </w:p>
    <w:p w14:paraId="39BD5B25" w14:textId="77777777" w:rsidR="00043133" w:rsidRPr="00547F9F" w:rsidRDefault="009F60D5">
      <w:pPr>
        <w:rPr>
          <w:sz w:val="24"/>
          <w:szCs w:val="24"/>
        </w:rPr>
      </w:pPr>
      <w:r w:rsidRPr="00547F9F">
        <w:rPr>
          <w:sz w:val="24"/>
          <w:szCs w:val="24"/>
        </w:rPr>
        <w:t xml:space="preserve">The spreadsheet provides an overview of the budgets submitted. </w:t>
      </w:r>
    </w:p>
    <w:p w14:paraId="333C68BE" w14:textId="188D9498" w:rsidR="00300094" w:rsidRDefault="009F60D5">
      <w:pPr>
        <w:rPr>
          <w:b/>
          <w:sz w:val="40"/>
          <w:szCs w:val="40"/>
        </w:rPr>
      </w:pPr>
      <w:r>
        <w:rPr>
          <w:sz w:val="24"/>
          <w:szCs w:val="24"/>
        </w:rPr>
        <w:t xml:space="preserve"> </w:t>
      </w:r>
      <w:r w:rsidR="00212A28">
        <w:rPr>
          <w:b/>
          <w:sz w:val="40"/>
          <w:szCs w:val="40"/>
        </w:rPr>
        <w:t>Executive Summary</w:t>
      </w:r>
    </w:p>
    <w:p w14:paraId="2F8B1C83" w14:textId="007E222F" w:rsidR="00412D2A" w:rsidRDefault="00300094" w:rsidP="00412D2A">
      <w:pPr>
        <w:rPr>
          <w:sz w:val="24"/>
          <w:szCs w:val="24"/>
        </w:rPr>
      </w:pPr>
      <w:r>
        <w:rPr>
          <w:sz w:val="24"/>
          <w:szCs w:val="24"/>
        </w:rPr>
        <w:t>The proposed</w:t>
      </w:r>
      <w:r w:rsidR="003B1B2C">
        <w:rPr>
          <w:sz w:val="24"/>
          <w:szCs w:val="24"/>
        </w:rPr>
        <w:t xml:space="preserve"> 201</w:t>
      </w:r>
      <w:r w:rsidR="00A778B9">
        <w:rPr>
          <w:sz w:val="24"/>
          <w:szCs w:val="24"/>
        </w:rPr>
        <w:t>8</w:t>
      </w:r>
      <w:r>
        <w:rPr>
          <w:sz w:val="24"/>
          <w:szCs w:val="24"/>
        </w:rPr>
        <w:t xml:space="preserve"> Town budget</w:t>
      </w:r>
      <w:r w:rsidR="004147E4">
        <w:rPr>
          <w:sz w:val="24"/>
          <w:szCs w:val="24"/>
        </w:rPr>
        <w:t xml:space="preserve"> </w:t>
      </w:r>
      <w:r w:rsidR="005F7D87">
        <w:rPr>
          <w:sz w:val="24"/>
          <w:szCs w:val="24"/>
        </w:rPr>
        <w:t>submitted by the department heads will result in a</w:t>
      </w:r>
      <w:r w:rsidR="003B1B2C">
        <w:rPr>
          <w:sz w:val="24"/>
          <w:szCs w:val="24"/>
        </w:rPr>
        <w:t xml:space="preserve"> </w:t>
      </w:r>
      <w:r w:rsidR="0051207B">
        <w:rPr>
          <w:sz w:val="24"/>
          <w:szCs w:val="24"/>
        </w:rPr>
        <w:t>1</w:t>
      </w:r>
      <w:r w:rsidR="00A778B9">
        <w:rPr>
          <w:sz w:val="24"/>
          <w:szCs w:val="24"/>
        </w:rPr>
        <w:t>.</w:t>
      </w:r>
      <w:r w:rsidR="0051207B">
        <w:rPr>
          <w:sz w:val="24"/>
          <w:szCs w:val="24"/>
        </w:rPr>
        <w:t>89</w:t>
      </w:r>
      <w:r w:rsidR="003B1B2C">
        <w:rPr>
          <w:sz w:val="24"/>
          <w:szCs w:val="24"/>
        </w:rPr>
        <w:t>%</w:t>
      </w:r>
      <w:r>
        <w:rPr>
          <w:sz w:val="24"/>
          <w:szCs w:val="24"/>
        </w:rPr>
        <w:t xml:space="preserve"> </w:t>
      </w:r>
      <w:r w:rsidR="008F18CA">
        <w:rPr>
          <w:sz w:val="24"/>
          <w:szCs w:val="24"/>
        </w:rPr>
        <w:t>increase</w:t>
      </w:r>
      <w:r>
        <w:rPr>
          <w:sz w:val="24"/>
          <w:szCs w:val="24"/>
        </w:rPr>
        <w:t xml:space="preserve"> in spending </w:t>
      </w:r>
      <w:r w:rsidR="003B1B2C">
        <w:rPr>
          <w:sz w:val="24"/>
          <w:szCs w:val="24"/>
        </w:rPr>
        <w:t>from the</w:t>
      </w:r>
      <w:r>
        <w:rPr>
          <w:sz w:val="24"/>
          <w:szCs w:val="24"/>
        </w:rPr>
        <w:t xml:space="preserve"> </w:t>
      </w:r>
      <w:r w:rsidR="00360243">
        <w:rPr>
          <w:sz w:val="24"/>
          <w:szCs w:val="24"/>
        </w:rPr>
        <w:t>201</w:t>
      </w:r>
      <w:r w:rsidR="00A778B9">
        <w:rPr>
          <w:sz w:val="24"/>
          <w:szCs w:val="24"/>
        </w:rPr>
        <w:t>7</w:t>
      </w:r>
      <w:r>
        <w:rPr>
          <w:sz w:val="24"/>
          <w:szCs w:val="24"/>
        </w:rPr>
        <w:t xml:space="preserve"> approved budget</w:t>
      </w:r>
      <w:r w:rsidR="003B1B2C">
        <w:rPr>
          <w:sz w:val="24"/>
          <w:szCs w:val="24"/>
        </w:rPr>
        <w:t>.</w:t>
      </w:r>
      <w:r>
        <w:rPr>
          <w:sz w:val="24"/>
          <w:szCs w:val="24"/>
        </w:rPr>
        <w:t xml:space="preserve">  </w:t>
      </w:r>
      <w:r w:rsidR="003B1B2C">
        <w:rPr>
          <w:sz w:val="24"/>
          <w:szCs w:val="24"/>
        </w:rPr>
        <w:t xml:space="preserve">This year’s </w:t>
      </w:r>
      <w:r>
        <w:rPr>
          <w:sz w:val="24"/>
          <w:szCs w:val="24"/>
        </w:rPr>
        <w:t>propos</w:t>
      </w:r>
      <w:r w:rsidR="003B1B2C">
        <w:rPr>
          <w:sz w:val="24"/>
          <w:szCs w:val="24"/>
        </w:rPr>
        <w:t xml:space="preserve">ed budget is </w:t>
      </w:r>
      <w:r>
        <w:rPr>
          <w:sz w:val="24"/>
          <w:szCs w:val="24"/>
        </w:rPr>
        <w:t>$</w:t>
      </w:r>
      <w:r w:rsidR="0051207B">
        <w:rPr>
          <w:sz w:val="24"/>
          <w:szCs w:val="24"/>
        </w:rPr>
        <w:t>7</w:t>
      </w:r>
      <w:r w:rsidR="00726183">
        <w:rPr>
          <w:sz w:val="24"/>
          <w:szCs w:val="24"/>
        </w:rPr>
        <w:t>4</w:t>
      </w:r>
      <w:r w:rsidR="008F18CA">
        <w:rPr>
          <w:sz w:val="24"/>
          <w:szCs w:val="24"/>
        </w:rPr>
        <w:t>,</w:t>
      </w:r>
      <w:r w:rsidR="0051207B">
        <w:rPr>
          <w:sz w:val="24"/>
          <w:szCs w:val="24"/>
        </w:rPr>
        <w:t>153</w:t>
      </w:r>
      <w:r w:rsidR="003B1B2C">
        <w:rPr>
          <w:sz w:val="24"/>
          <w:szCs w:val="24"/>
        </w:rPr>
        <w:t xml:space="preserve"> </w:t>
      </w:r>
      <w:r w:rsidR="008F18CA">
        <w:rPr>
          <w:sz w:val="24"/>
          <w:szCs w:val="24"/>
        </w:rPr>
        <w:t>higher</w:t>
      </w:r>
      <w:r w:rsidR="003B1B2C">
        <w:rPr>
          <w:sz w:val="24"/>
          <w:szCs w:val="24"/>
        </w:rPr>
        <w:t xml:space="preserve"> than last year’s budget</w:t>
      </w:r>
      <w:r>
        <w:rPr>
          <w:sz w:val="24"/>
          <w:szCs w:val="24"/>
        </w:rPr>
        <w:t>.</w:t>
      </w:r>
      <w:r w:rsidR="00CF28E5">
        <w:rPr>
          <w:sz w:val="24"/>
          <w:szCs w:val="24"/>
        </w:rPr>
        <w:t xml:space="preserve">  </w:t>
      </w:r>
    </w:p>
    <w:p w14:paraId="3131B4ED" w14:textId="0AC87212" w:rsidR="00EC527F" w:rsidRDefault="00412D2A" w:rsidP="0038766C">
      <w:pPr>
        <w:pStyle w:val="ListParagraph"/>
        <w:ind w:left="0"/>
        <w:rPr>
          <w:sz w:val="24"/>
          <w:szCs w:val="24"/>
        </w:rPr>
      </w:pPr>
      <w:r>
        <w:rPr>
          <w:sz w:val="24"/>
          <w:szCs w:val="24"/>
        </w:rPr>
        <w:t>The area</w:t>
      </w:r>
      <w:r w:rsidR="00CF28E5">
        <w:rPr>
          <w:sz w:val="24"/>
          <w:szCs w:val="24"/>
        </w:rPr>
        <w:t>s</w:t>
      </w:r>
      <w:r>
        <w:rPr>
          <w:sz w:val="24"/>
          <w:szCs w:val="24"/>
        </w:rPr>
        <w:t xml:space="preserve"> of </w:t>
      </w:r>
      <w:r w:rsidR="00CF28E5">
        <w:rPr>
          <w:sz w:val="24"/>
          <w:szCs w:val="24"/>
        </w:rPr>
        <w:t xml:space="preserve">significant </w:t>
      </w:r>
      <w:r>
        <w:rPr>
          <w:sz w:val="24"/>
          <w:szCs w:val="24"/>
        </w:rPr>
        <w:t xml:space="preserve">increase </w:t>
      </w:r>
      <w:r w:rsidR="00CF28E5">
        <w:rPr>
          <w:sz w:val="24"/>
          <w:szCs w:val="24"/>
        </w:rPr>
        <w:t>are</w:t>
      </w:r>
      <w:r>
        <w:rPr>
          <w:sz w:val="24"/>
          <w:szCs w:val="24"/>
        </w:rPr>
        <w:t xml:space="preserve"> the </w:t>
      </w:r>
      <w:r w:rsidR="00A778B9">
        <w:rPr>
          <w:sz w:val="24"/>
          <w:szCs w:val="24"/>
        </w:rPr>
        <w:t>Elections &amp; Registrations</w:t>
      </w:r>
      <w:r w:rsidR="00360243">
        <w:rPr>
          <w:sz w:val="24"/>
          <w:szCs w:val="24"/>
        </w:rPr>
        <w:t xml:space="preserve">, </w:t>
      </w:r>
      <w:r w:rsidR="00EC527F">
        <w:rPr>
          <w:sz w:val="24"/>
          <w:szCs w:val="24"/>
        </w:rPr>
        <w:t>Fire</w:t>
      </w:r>
      <w:r w:rsidR="005F7D87">
        <w:rPr>
          <w:sz w:val="24"/>
          <w:szCs w:val="24"/>
        </w:rPr>
        <w:t xml:space="preserve">, </w:t>
      </w:r>
      <w:r w:rsidR="00EC527F">
        <w:rPr>
          <w:sz w:val="24"/>
          <w:szCs w:val="24"/>
        </w:rPr>
        <w:t>Capital Outlay</w:t>
      </w:r>
      <w:r w:rsidR="005F7D87">
        <w:rPr>
          <w:sz w:val="24"/>
          <w:szCs w:val="24"/>
        </w:rPr>
        <w:t xml:space="preserve"> </w:t>
      </w:r>
      <w:r w:rsidR="00360243">
        <w:rPr>
          <w:sz w:val="24"/>
          <w:szCs w:val="24"/>
        </w:rPr>
        <w:t xml:space="preserve">and </w:t>
      </w:r>
      <w:r w:rsidR="00EC527F">
        <w:rPr>
          <w:sz w:val="24"/>
          <w:szCs w:val="24"/>
        </w:rPr>
        <w:t>Executive</w:t>
      </w:r>
      <w:r w:rsidR="00043133">
        <w:rPr>
          <w:sz w:val="24"/>
          <w:szCs w:val="24"/>
        </w:rPr>
        <w:t xml:space="preserve"> budgets</w:t>
      </w:r>
      <w:r>
        <w:rPr>
          <w:sz w:val="24"/>
          <w:szCs w:val="24"/>
        </w:rPr>
        <w:t xml:space="preserve">.  </w:t>
      </w:r>
      <w:r w:rsidR="00043133">
        <w:rPr>
          <w:sz w:val="24"/>
          <w:szCs w:val="24"/>
        </w:rPr>
        <w:t xml:space="preserve">The </w:t>
      </w:r>
      <w:r w:rsidR="00EC527F">
        <w:rPr>
          <w:sz w:val="24"/>
          <w:szCs w:val="24"/>
        </w:rPr>
        <w:t xml:space="preserve">Elections &amp; Registrations </w:t>
      </w:r>
      <w:r w:rsidR="00043133">
        <w:rPr>
          <w:sz w:val="24"/>
          <w:szCs w:val="24"/>
        </w:rPr>
        <w:t xml:space="preserve">budget was </w:t>
      </w:r>
      <w:r w:rsidR="00EC527F">
        <w:rPr>
          <w:sz w:val="24"/>
          <w:szCs w:val="24"/>
        </w:rPr>
        <w:t xml:space="preserve">increased </w:t>
      </w:r>
      <w:r w:rsidR="00263C35">
        <w:rPr>
          <w:sz w:val="24"/>
          <w:szCs w:val="24"/>
        </w:rPr>
        <w:t>due to</w:t>
      </w:r>
      <w:r w:rsidR="00043133">
        <w:rPr>
          <w:sz w:val="24"/>
          <w:szCs w:val="24"/>
        </w:rPr>
        <w:t xml:space="preserve"> </w:t>
      </w:r>
      <w:r w:rsidR="00EC527F">
        <w:rPr>
          <w:sz w:val="24"/>
          <w:szCs w:val="24"/>
        </w:rPr>
        <w:t>three</w:t>
      </w:r>
      <w:r w:rsidR="00043133">
        <w:rPr>
          <w:sz w:val="24"/>
          <w:szCs w:val="24"/>
        </w:rPr>
        <w:t xml:space="preserve"> elections in </w:t>
      </w:r>
      <w:r w:rsidR="00EC527F">
        <w:rPr>
          <w:sz w:val="24"/>
          <w:szCs w:val="24"/>
        </w:rPr>
        <w:t>2018</w:t>
      </w:r>
      <w:r w:rsidR="00043133">
        <w:rPr>
          <w:sz w:val="24"/>
          <w:szCs w:val="24"/>
        </w:rPr>
        <w:t xml:space="preserve"> budget year</w:t>
      </w:r>
      <w:r w:rsidR="00263C35">
        <w:rPr>
          <w:sz w:val="24"/>
          <w:szCs w:val="24"/>
        </w:rPr>
        <w:t xml:space="preserve"> and only one </w:t>
      </w:r>
      <w:r w:rsidR="00EC527F">
        <w:rPr>
          <w:sz w:val="24"/>
          <w:szCs w:val="24"/>
        </w:rPr>
        <w:t>occurred</w:t>
      </w:r>
      <w:r w:rsidR="00263C35">
        <w:rPr>
          <w:sz w:val="24"/>
          <w:szCs w:val="24"/>
        </w:rPr>
        <w:t xml:space="preserve"> </w:t>
      </w:r>
      <w:r w:rsidR="00EC527F">
        <w:rPr>
          <w:sz w:val="24"/>
          <w:szCs w:val="24"/>
        </w:rPr>
        <w:t>in</w:t>
      </w:r>
      <w:r w:rsidR="00263C35">
        <w:rPr>
          <w:sz w:val="24"/>
          <w:szCs w:val="24"/>
        </w:rPr>
        <w:t xml:space="preserve"> 2017</w:t>
      </w:r>
      <w:r w:rsidR="00043133">
        <w:rPr>
          <w:sz w:val="24"/>
          <w:szCs w:val="24"/>
        </w:rPr>
        <w:t>.</w:t>
      </w:r>
      <w:r w:rsidR="00AA4FB3">
        <w:rPr>
          <w:sz w:val="24"/>
          <w:szCs w:val="24"/>
        </w:rPr>
        <w:t xml:space="preserve"> </w:t>
      </w:r>
      <w:r w:rsidR="00B3753D">
        <w:rPr>
          <w:sz w:val="24"/>
          <w:szCs w:val="24"/>
        </w:rPr>
        <w:t xml:space="preserve"> </w:t>
      </w:r>
    </w:p>
    <w:p w14:paraId="435355B6" w14:textId="77777777" w:rsidR="00EC527F" w:rsidRDefault="00EC527F" w:rsidP="0038766C">
      <w:pPr>
        <w:pStyle w:val="ListParagraph"/>
        <w:ind w:left="0"/>
        <w:rPr>
          <w:sz w:val="24"/>
          <w:szCs w:val="24"/>
        </w:rPr>
      </w:pPr>
    </w:p>
    <w:p w14:paraId="06D19F1E" w14:textId="01F2170E" w:rsidR="00412D2A" w:rsidRDefault="00B3753D" w:rsidP="0038766C">
      <w:pPr>
        <w:pStyle w:val="ListParagraph"/>
        <w:ind w:left="0"/>
        <w:rPr>
          <w:sz w:val="24"/>
          <w:szCs w:val="24"/>
        </w:rPr>
      </w:pPr>
      <w:r>
        <w:rPr>
          <w:sz w:val="24"/>
          <w:szCs w:val="24"/>
        </w:rPr>
        <w:lastRenderedPageBreak/>
        <w:t>The Board has implemented performance auditing for the main functions of the town.  The police department and the functions a</w:t>
      </w:r>
      <w:r w:rsidR="00470429">
        <w:rPr>
          <w:sz w:val="24"/>
          <w:szCs w:val="24"/>
        </w:rPr>
        <w:t>t</w:t>
      </w:r>
      <w:r>
        <w:rPr>
          <w:sz w:val="24"/>
          <w:szCs w:val="24"/>
        </w:rPr>
        <w:t xml:space="preserve"> town hall were audited in 2015.  The fire department w</w:t>
      </w:r>
      <w:r w:rsidR="00263C35">
        <w:rPr>
          <w:sz w:val="24"/>
          <w:szCs w:val="24"/>
        </w:rPr>
        <w:t>as</w:t>
      </w:r>
      <w:r>
        <w:rPr>
          <w:sz w:val="24"/>
          <w:szCs w:val="24"/>
        </w:rPr>
        <w:t xml:space="preserve"> audited in 2016 and the highway department </w:t>
      </w:r>
      <w:r w:rsidR="00263C35">
        <w:rPr>
          <w:sz w:val="24"/>
          <w:szCs w:val="24"/>
        </w:rPr>
        <w:t>w</w:t>
      </w:r>
      <w:r w:rsidR="00970D72">
        <w:rPr>
          <w:sz w:val="24"/>
          <w:szCs w:val="24"/>
        </w:rPr>
        <w:t>as</w:t>
      </w:r>
      <w:r w:rsidR="00263C35">
        <w:rPr>
          <w:sz w:val="24"/>
          <w:szCs w:val="24"/>
        </w:rPr>
        <w:t xml:space="preserve"> audited </w:t>
      </w:r>
      <w:r>
        <w:rPr>
          <w:sz w:val="24"/>
          <w:szCs w:val="24"/>
        </w:rPr>
        <w:t xml:space="preserve">in 2017.  </w:t>
      </w:r>
      <w:r w:rsidR="00263C35">
        <w:rPr>
          <w:sz w:val="24"/>
          <w:szCs w:val="24"/>
        </w:rPr>
        <w:t xml:space="preserve">Health insurance rates </w:t>
      </w:r>
      <w:r w:rsidR="00726183">
        <w:rPr>
          <w:sz w:val="24"/>
          <w:szCs w:val="24"/>
        </w:rPr>
        <w:t>have been reduced by 10.8%</w:t>
      </w:r>
      <w:r w:rsidR="00970D72">
        <w:rPr>
          <w:sz w:val="24"/>
          <w:szCs w:val="24"/>
        </w:rPr>
        <w:t>.</w:t>
      </w:r>
      <w:r w:rsidR="00726183">
        <w:rPr>
          <w:sz w:val="24"/>
          <w:szCs w:val="24"/>
        </w:rPr>
        <w:t xml:space="preserve">  The volume and cost of claims has gone down for the Suncook Regional Towns Association Group.  The switch to a Site of Service health insurance plan and the use of a Health Reimbursement Account have reduced costs.</w:t>
      </w:r>
      <w:r w:rsidR="000878B1">
        <w:rPr>
          <w:sz w:val="24"/>
          <w:szCs w:val="24"/>
        </w:rPr>
        <w:t xml:space="preserve">  </w:t>
      </w:r>
      <w:r w:rsidR="00263C35">
        <w:rPr>
          <w:sz w:val="24"/>
          <w:szCs w:val="24"/>
        </w:rPr>
        <w:t xml:space="preserve">The increase for 2016 was 17% for health insurance.  </w:t>
      </w:r>
      <w:r w:rsidR="000878B1">
        <w:rPr>
          <w:sz w:val="24"/>
          <w:szCs w:val="24"/>
        </w:rPr>
        <w:t xml:space="preserve">  </w:t>
      </w:r>
      <w:r w:rsidR="00970D72">
        <w:rPr>
          <w:sz w:val="24"/>
          <w:szCs w:val="24"/>
        </w:rPr>
        <w:t xml:space="preserve">The 2017 Budget saw a net reduction as we changed to a lower cost plan with deductibles and higher co-pays which were partially offset by utilizing a Health Reimbursement Account.  </w:t>
      </w:r>
    </w:p>
    <w:p w14:paraId="32D1E6FD" w14:textId="77777777" w:rsidR="0038766C" w:rsidRDefault="0038766C" w:rsidP="0038766C">
      <w:pPr>
        <w:pStyle w:val="ListParagraph"/>
        <w:ind w:left="0"/>
        <w:rPr>
          <w:sz w:val="24"/>
          <w:szCs w:val="24"/>
        </w:rPr>
      </w:pPr>
    </w:p>
    <w:p w14:paraId="06C2384D" w14:textId="00434917" w:rsidR="00B3753D" w:rsidRDefault="0051207B" w:rsidP="0038766C">
      <w:pPr>
        <w:pStyle w:val="ListParagraph"/>
        <w:ind w:left="0"/>
        <w:rPr>
          <w:sz w:val="24"/>
          <w:szCs w:val="24"/>
        </w:rPr>
      </w:pPr>
      <w:r>
        <w:rPr>
          <w:sz w:val="24"/>
          <w:szCs w:val="24"/>
        </w:rPr>
        <w:t xml:space="preserve">During </w:t>
      </w:r>
      <w:r w:rsidR="004B4F6D">
        <w:rPr>
          <w:sz w:val="24"/>
          <w:szCs w:val="24"/>
        </w:rPr>
        <w:t xml:space="preserve">2017 considerable progress in repairing our roadway infrastructure.  </w:t>
      </w:r>
      <w:r w:rsidR="008E0DAB">
        <w:rPr>
          <w:sz w:val="24"/>
          <w:szCs w:val="24"/>
        </w:rPr>
        <w:t xml:space="preserve">The Town received just over $76,000 in additional roadway funds from a one-time appropriation by the State.  Just over $30 million in surplus funds from the State budget were distributed to Towns and Cities across the State.  The following streets were paved or </w:t>
      </w:r>
      <w:r w:rsidR="00F4260F">
        <w:rPr>
          <w:sz w:val="24"/>
          <w:szCs w:val="24"/>
        </w:rPr>
        <w:t xml:space="preserve">totally </w:t>
      </w:r>
      <w:r w:rsidR="008E0DAB">
        <w:rPr>
          <w:sz w:val="24"/>
          <w:szCs w:val="24"/>
        </w:rPr>
        <w:t xml:space="preserve">reconstructed in 2017; two sections of Deerfield Rd., Highfield Dr., a section of Birchwood Dr., a section of Clearview Dr., a section of River Rd., Martinson Ln. and Gilbert Rd.   </w:t>
      </w:r>
    </w:p>
    <w:p w14:paraId="343D7284" w14:textId="77777777" w:rsidR="00D52E0B" w:rsidRDefault="00D52E0B" w:rsidP="0038766C">
      <w:pPr>
        <w:pStyle w:val="ListParagraph"/>
        <w:ind w:left="0"/>
        <w:rPr>
          <w:sz w:val="24"/>
          <w:szCs w:val="24"/>
        </w:rPr>
      </w:pPr>
    </w:p>
    <w:p w14:paraId="39974E61" w14:textId="77777777" w:rsidR="0038766C" w:rsidRPr="00C920B0" w:rsidRDefault="0038766C" w:rsidP="0038766C">
      <w:pPr>
        <w:pStyle w:val="ListParagraph"/>
        <w:ind w:left="0"/>
        <w:rPr>
          <w:b/>
          <w:sz w:val="24"/>
          <w:szCs w:val="24"/>
          <w:u w:val="single"/>
        </w:rPr>
      </w:pPr>
      <w:r>
        <w:rPr>
          <w:sz w:val="24"/>
          <w:szCs w:val="24"/>
        </w:rPr>
        <w:t xml:space="preserve">The areas of </w:t>
      </w:r>
      <w:r w:rsidR="00795186">
        <w:rPr>
          <w:sz w:val="24"/>
          <w:szCs w:val="24"/>
        </w:rPr>
        <w:t>significant change</w:t>
      </w:r>
      <w:r>
        <w:rPr>
          <w:sz w:val="24"/>
          <w:szCs w:val="24"/>
        </w:rPr>
        <w:t xml:space="preserve"> are as follows:</w:t>
      </w:r>
    </w:p>
    <w:p w14:paraId="7CA6AA3D" w14:textId="77777777" w:rsidR="00412D2A" w:rsidRDefault="00412D2A" w:rsidP="00412D2A">
      <w:pPr>
        <w:rPr>
          <w:sz w:val="24"/>
          <w:szCs w:val="24"/>
        </w:rPr>
      </w:pPr>
    </w:p>
    <w:p w14:paraId="7AD5BB39" w14:textId="3057BAA5" w:rsidR="00212A28" w:rsidRPr="00D52E0B" w:rsidRDefault="00212A28" w:rsidP="00300094">
      <w:pPr>
        <w:pStyle w:val="ListParagraph"/>
        <w:numPr>
          <w:ilvl w:val="0"/>
          <w:numId w:val="1"/>
        </w:numPr>
        <w:rPr>
          <w:b/>
          <w:i/>
          <w:color w:val="FF0000"/>
          <w:sz w:val="24"/>
          <w:szCs w:val="24"/>
          <w:u w:val="single"/>
        </w:rPr>
      </w:pPr>
      <w:r>
        <w:rPr>
          <w:sz w:val="24"/>
          <w:szCs w:val="24"/>
        </w:rPr>
        <w:t>The</w:t>
      </w:r>
      <w:r w:rsidR="008F18CA">
        <w:rPr>
          <w:sz w:val="24"/>
          <w:szCs w:val="24"/>
        </w:rPr>
        <w:t>re</w:t>
      </w:r>
      <w:r>
        <w:rPr>
          <w:sz w:val="24"/>
          <w:szCs w:val="24"/>
        </w:rPr>
        <w:t xml:space="preserve"> </w:t>
      </w:r>
      <w:r w:rsidR="003A37FD">
        <w:rPr>
          <w:sz w:val="24"/>
          <w:szCs w:val="24"/>
        </w:rPr>
        <w:t>are</w:t>
      </w:r>
      <w:r w:rsidR="008F18CA">
        <w:rPr>
          <w:sz w:val="24"/>
          <w:szCs w:val="24"/>
        </w:rPr>
        <w:t xml:space="preserve"> </w:t>
      </w:r>
      <w:r w:rsidR="003A37FD">
        <w:rPr>
          <w:sz w:val="24"/>
          <w:szCs w:val="24"/>
        </w:rPr>
        <w:t>in</w:t>
      </w:r>
      <w:r w:rsidR="008F18CA">
        <w:rPr>
          <w:sz w:val="24"/>
          <w:szCs w:val="24"/>
        </w:rPr>
        <w:t>creases</w:t>
      </w:r>
      <w:r>
        <w:rPr>
          <w:sz w:val="24"/>
          <w:szCs w:val="24"/>
        </w:rPr>
        <w:t xml:space="preserve"> in the Personnel line.  </w:t>
      </w:r>
      <w:r w:rsidR="00B52F32">
        <w:rPr>
          <w:sz w:val="24"/>
          <w:szCs w:val="24"/>
        </w:rPr>
        <w:t xml:space="preserve">The cost of Health Insurance </w:t>
      </w:r>
      <w:r w:rsidR="00CF28E5">
        <w:rPr>
          <w:sz w:val="24"/>
          <w:szCs w:val="24"/>
        </w:rPr>
        <w:t xml:space="preserve">for </w:t>
      </w:r>
      <w:r w:rsidR="00360243">
        <w:rPr>
          <w:sz w:val="24"/>
          <w:szCs w:val="24"/>
        </w:rPr>
        <w:t>201</w:t>
      </w:r>
      <w:r w:rsidR="00726183">
        <w:rPr>
          <w:sz w:val="24"/>
          <w:szCs w:val="24"/>
        </w:rPr>
        <w:t>7</w:t>
      </w:r>
      <w:r w:rsidR="00CF28E5">
        <w:rPr>
          <w:sz w:val="24"/>
          <w:szCs w:val="24"/>
        </w:rPr>
        <w:t xml:space="preserve"> was reduced as a result of plan changes, </w:t>
      </w:r>
      <w:r w:rsidR="00FC780C">
        <w:rPr>
          <w:sz w:val="24"/>
          <w:szCs w:val="24"/>
        </w:rPr>
        <w:t>younger employees are taking single plans</w:t>
      </w:r>
      <w:r w:rsidR="0038766C">
        <w:rPr>
          <w:sz w:val="24"/>
          <w:szCs w:val="24"/>
        </w:rPr>
        <w:t>.</w:t>
      </w:r>
      <w:r w:rsidR="00FC780C">
        <w:rPr>
          <w:sz w:val="24"/>
          <w:szCs w:val="24"/>
        </w:rPr>
        <w:t xml:space="preserve"> We also eliminated a buffer of one of the two family plans which we add to the budget to accommodate employment turnover</w:t>
      </w:r>
      <w:r w:rsidR="00D136C6">
        <w:rPr>
          <w:sz w:val="24"/>
          <w:szCs w:val="24"/>
        </w:rPr>
        <w:t xml:space="preserve"> and plan changes</w:t>
      </w:r>
      <w:r w:rsidR="00FC780C">
        <w:rPr>
          <w:sz w:val="24"/>
          <w:szCs w:val="24"/>
        </w:rPr>
        <w:t xml:space="preserve">. </w:t>
      </w:r>
      <w:r w:rsidR="0038766C">
        <w:rPr>
          <w:sz w:val="24"/>
          <w:szCs w:val="24"/>
        </w:rPr>
        <w:t xml:space="preserve"> </w:t>
      </w:r>
      <w:r w:rsidR="008F18CA">
        <w:rPr>
          <w:sz w:val="24"/>
          <w:szCs w:val="24"/>
        </w:rPr>
        <w:t xml:space="preserve">However the increase in premiums </w:t>
      </w:r>
      <w:r w:rsidR="00726183">
        <w:rPr>
          <w:sz w:val="24"/>
          <w:szCs w:val="24"/>
        </w:rPr>
        <w:t xml:space="preserve">for 2016 </w:t>
      </w:r>
      <w:r w:rsidR="008F18CA">
        <w:rPr>
          <w:sz w:val="24"/>
          <w:szCs w:val="24"/>
        </w:rPr>
        <w:t xml:space="preserve">was 17.4% over the 2015 rates.  </w:t>
      </w:r>
      <w:r w:rsidR="0051207B">
        <w:rPr>
          <w:sz w:val="24"/>
          <w:szCs w:val="24"/>
        </w:rPr>
        <w:t xml:space="preserve">The rates for 2018 are 10.8% less than the 2017 rates.  </w:t>
      </w:r>
      <w:r w:rsidR="0038766C">
        <w:rPr>
          <w:sz w:val="24"/>
          <w:szCs w:val="24"/>
        </w:rPr>
        <w:t xml:space="preserve">The Town is part of a group of seven towns </w:t>
      </w:r>
      <w:r w:rsidR="00D52E0B">
        <w:rPr>
          <w:sz w:val="24"/>
          <w:szCs w:val="24"/>
        </w:rPr>
        <w:t>which</w:t>
      </w:r>
      <w:r w:rsidR="0038766C">
        <w:rPr>
          <w:sz w:val="24"/>
          <w:szCs w:val="24"/>
        </w:rPr>
        <w:t xml:space="preserve"> pool their buying power </w:t>
      </w:r>
      <w:r w:rsidR="00726183">
        <w:rPr>
          <w:sz w:val="24"/>
          <w:szCs w:val="24"/>
        </w:rPr>
        <w:t xml:space="preserve">as a consortium </w:t>
      </w:r>
      <w:r w:rsidR="0038766C">
        <w:rPr>
          <w:sz w:val="24"/>
          <w:szCs w:val="24"/>
        </w:rPr>
        <w:t xml:space="preserve">to obtain lower rates.  The Suncook Valley Regional Towns Association recently completed a study and made a recommendation to </w:t>
      </w:r>
      <w:r w:rsidR="00981B4C">
        <w:rPr>
          <w:sz w:val="24"/>
          <w:szCs w:val="24"/>
        </w:rPr>
        <w:t>enter into an agreement with Health Trust to continue to provide health &amp; dental insurance for employees</w:t>
      </w:r>
      <w:r w:rsidR="0038766C">
        <w:rPr>
          <w:sz w:val="24"/>
          <w:szCs w:val="24"/>
        </w:rPr>
        <w:t xml:space="preserve">.  The Board of Selectmen </w:t>
      </w:r>
      <w:r w:rsidR="00981B4C">
        <w:rPr>
          <w:sz w:val="24"/>
          <w:szCs w:val="24"/>
        </w:rPr>
        <w:t xml:space="preserve">will </w:t>
      </w:r>
      <w:r w:rsidR="00191F69">
        <w:rPr>
          <w:sz w:val="24"/>
          <w:szCs w:val="24"/>
        </w:rPr>
        <w:t>continue to</w:t>
      </w:r>
      <w:r w:rsidR="00981B4C">
        <w:rPr>
          <w:sz w:val="24"/>
          <w:szCs w:val="24"/>
        </w:rPr>
        <w:t xml:space="preserve"> review</w:t>
      </w:r>
      <w:r w:rsidR="00191F69">
        <w:rPr>
          <w:sz w:val="24"/>
          <w:szCs w:val="24"/>
        </w:rPr>
        <w:t xml:space="preserve"> </w:t>
      </w:r>
      <w:r w:rsidR="00CF28E5">
        <w:rPr>
          <w:sz w:val="24"/>
          <w:szCs w:val="24"/>
        </w:rPr>
        <w:t>proposed changes</w:t>
      </w:r>
      <w:r w:rsidR="00981B4C">
        <w:rPr>
          <w:sz w:val="24"/>
          <w:szCs w:val="24"/>
        </w:rPr>
        <w:t xml:space="preserve"> to the coverage </w:t>
      </w:r>
      <w:r w:rsidR="00191F69">
        <w:rPr>
          <w:sz w:val="24"/>
          <w:szCs w:val="24"/>
        </w:rPr>
        <w:t xml:space="preserve">plans </w:t>
      </w:r>
      <w:r w:rsidR="00981B4C">
        <w:rPr>
          <w:sz w:val="24"/>
          <w:szCs w:val="24"/>
        </w:rPr>
        <w:t xml:space="preserve">that </w:t>
      </w:r>
      <w:r w:rsidR="003A37FD">
        <w:rPr>
          <w:sz w:val="24"/>
          <w:szCs w:val="24"/>
        </w:rPr>
        <w:t>are</w:t>
      </w:r>
      <w:r w:rsidR="00981B4C">
        <w:rPr>
          <w:sz w:val="24"/>
          <w:szCs w:val="24"/>
        </w:rPr>
        <w:t xml:space="preserve"> offered to employees</w:t>
      </w:r>
      <w:r w:rsidR="00CF28E5">
        <w:rPr>
          <w:sz w:val="24"/>
          <w:szCs w:val="24"/>
        </w:rPr>
        <w:t>.</w:t>
      </w:r>
      <w:r w:rsidR="0038766C">
        <w:rPr>
          <w:sz w:val="24"/>
          <w:szCs w:val="24"/>
        </w:rPr>
        <w:t xml:space="preserve">  </w:t>
      </w:r>
      <w:r w:rsidR="00726183">
        <w:rPr>
          <w:sz w:val="24"/>
          <w:szCs w:val="24"/>
        </w:rPr>
        <w:t>The NH Retirement System had</w:t>
      </w:r>
      <w:r w:rsidR="003A37FD">
        <w:rPr>
          <w:sz w:val="24"/>
          <w:szCs w:val="24"/>
        </w:rPr>
        <w:t xml:space="preserve"> a rate increase </w:t>
      </w:r>
      <w:r w:rsidR="00726183">
        <w:rPr>
          <w:sz w:val="24"/>
          <w:szCs w:val="24"/>
        </w:rPr>
        <w:t>which took effect in</w:t>
      </w:r>
      <w:r w:rsidR="003A37FD">
        <w:rPr>
          <w:sz w:val="24"/>
          <w:szCs w:val="24"/>
        </w:rPr>
        <w:t xml:space="preserve"> </w:t>
      </w:r>
      <w:r w:rsidR="003A37FD">
        <w:rPr>
          <w:sz w:val="24"/>
          <w:szCs w:val="24"/>
        </w:rPr>
        <w:lastRenderedPageBreak/>
        <w:t>July of 2017.  Group 1 (non-police and fire) employee rates increase</w:t>
      </w:r>
      <w:r w:rsidR="00726183">
        <w:rPr>
          <w:sz w:val="24"/>
          <w:szCs w:val="24"/>
        </w:rPr>
        <w:t>d</w:t>
      </w:r>
      <w:r w:rsidR="003A37FD">
        <w:rPr>
          <w:sz w:val="24"/>
          <w:szCs w:val="24"/>
        </w:rPr>
        <w:t xml:space="preserve"> by 1.8</w:t>
      </w:r>
      <w:r w:rsidR="00191F69">
        <w:rPr>
          <w:sz w:val="24"/>
          <w:szCs w:val="24"/>
        </w:rPr>
        <w:t>8</w:t>
      </w:r>
      <w:r w:rsidR="003A37FD">
        <w:rPr>
          <w:sz w:val="24"/>
          <w:szCs w:val="24"/>
        </w:rPr>
        <w:t>%.  Group II (police and fire) increase</w:t>
      </w:r>
      <w:r w:rsidR="00726183">
        <w:rPr>
          <w:sz w:val="24"/>
          <w:szCs w:val="24"/>
        </w:rPr>
        <w:t>d</w:t>
      </w:r>
      <w:r w:rsidR="003A37FD">
        <w:rPr>
          <w:sz w:val="24"/>
          <w:szCs w:val="24"/>
        </w:rPr>
        <w:t xml:space="preserve"> by 11.56% for police and 9.36% for fire personnel.   </w:t>
      </w:r>
    </w:p>
    <w:p w14:paraId="747C70D7" w14:textId="270B18FE" w:rsidR="007503F7" w:rsidRPr="007503F7" w:rsidRDefault="003A37FD" w:rsidP="007503F7">
      <w:pPr>
        <w:pStyle w:val="ListParagraph"/>
        <w:numPr>
          <w:ilvl w:val="0"/>
          <w:numId w:val="1"/>
        </w:numPr>
        <w:rPr>
          <w:sz w:val="24"/>
          <w:szCs w:val="24"/>
        </w:rPr>
      </w:pPr>
      <w:r>
        <w:rPr>
          <w:sz w:val="24"/>
          <w:szCs w:val="24"/>
        </w:rPr>
        <w:t xml:space="preserve">The Finance line </w:t>
      </w:r>
      <w:r w:rsidR="00F4260F">
        <w:rPr>
          <w:sz w:val="24"/>
          <w:szCs w:val="24"/>
        </w:rPr>
        <w:t xml:space="preserve">was decreased </w:t>
      </w:r>
      <w:r>
        <w:rPr>
          <w:sz w:val="24"/>
          <w:szCs w:val="24"/>
        </w:rPr>
        <w:t xml:space="preserve">by </w:t>
      </w:r>
      <w:r>
        <w:rPr>
          <w:b/>
          <w:sz w:val="24"/>
          <w:szCs w:val="24"/>
          <w:u w:val="single"/>
        </w:rPr>
        <w:t>$1</w:t>
      </w:r>
      <w:r w:rsidR="00F4260F">
        <w:rPr>
          <w:b/>
          <w:sz w:val="24"/>
          <w:szCs w:val="24"/>
          <w:u w:val="single"/>
        </w:rPr>
        <w:t>9</w:t>
      </w:r>
      <w:r>
        <w:rPr>
          <w:b/>
          <w:sz w:val="24"/>
          <w:szCs w:val="24"/>
          <w:u w:val="single"/>
        </w:rPr>
        <w:t>,</w:t>
      </w:r>
      <w:r w:rsidR="00F4260F">
        <w:rPr>
          <w:b/>
          <w:sz w:val="24"/>
          <w:szCs w:val="24"/>
          <w:u w:val="single"/>
        </w:rPr>
        <w:t>666.</w:t>
      </w:r>
      <w:r w:rsidR="00F4260F">
        <w:rPr>
          <w:sz w:val="24"/>
          <w:szCs w:val="24"/>
        </w:rPr>
        <w:t xml:space="preserve">   The reductions are a result of two items.  The elimination of the Assessing Clerk position and the contracting of those services to Avitar has reduced our operating costs.  The cost of the financial audit was reduced because a single audit is not necessary in 2018.  The Federal government requires a single audit when a municipality receives more than $750,000 in grant funds.  </w:t>
      </w:r>
    </w:p>
    <w:p w14:paraId="1425FCDD" w14:textId="788F6572" w:rsidR="00795186" w:rsidRPr="00795186" w:rsidRDefault="00795186" w:rsidP="00300094">
      <w:pPr>
        <w:pStyle w:val="ListParagraph"/>
        <w:numPr>
          <w:ilvl w:val="0"/>
          <w:numId w:val="1"/>
        </w:numPr>
        <w:rPr>
          <w:b/>
          <w:sz w:val="24"/>
          <w:szCs w:val="24"/>
          <w:u w:val="single"/>
        </w:rPr>
      </w:pPr>
      <w:r>
        <w:rPr>
          <w:sz w:val="24"/>
          <w:szCs w:val="24"/>
        </w:rPr>
        <w:t xml:space="preserve">The proposed </w:t>
      </w:r>
      <w:r w:rsidR="001A6E88">
        <w:rPr>
          <w:sz w:val="24"/>
          <w:szCs w:val="24"/>
        </w:rPr>
        <w:t>Parks &amp; Recreation budget has increased to cover the cost of the new community center which opened in June of 2016</w:t>
      </w:r>
      <w:r>
        <w:rPr>
          <w:sz w:val="24"/>
          <w:szCs w:val="24"/>
        </w:rPr>
        <w:t>.</w:t>
      </w:r>
      <w:r w:rsidR="00726183">
        <w:rPr>
          <w:sz w:val="24"/>
          <w:szCs w:val="24"/>
        </w:rPr>
        <w:t xml:space="preserve">  The 2017 budget reflected</w:t>
      </w:r>
      <w:r w:rsidR="001A6E88">
        <w:rPr>
          <w:sz w:val="24"/>
          <w:szCs w:val="24"/>
        </w:rPr>
        <w:t xml:space="preserve"> a full 12 months of operational costs. </w:t>
      </w:r>
      <w:r w:rsidR="00726183">
        <w:rPr>
          <w:sz w:val="24"/>
          <w:szCs w:val="24"/>
        </w:rPr>
        <w:t xml:space="preserve"> The 2018 budget had a smaller increase</w:t>
      </w:r>
      <w:r>
        <w:rPr>
          <w:sz w:val="24"/>
          <w:szCs w:val="24"/>
        </w:rPr>
        <w:t xml:space="preserve">  </w:t>
      </w:r>
      <w:r w:rsidR="008A7F75">
        <w:rPr>
          <w:b/>
          <w:sz w:val="24"/>
          <w:szCs w:val="24"/>
          <w:u w:val="single"/>
        </w:rPr>
        <w:t>$1,</w:t>
      </w:r>
      <w:r w:rsidR="00726183">
        <w:rPr>
          <w:b/>
          <w:sz w:val="24"/>
          <w:szCs w:val="24"/>
          <w:u w:val="single"/>
        </w:rPr>
        <w:t>185</w:t>
      </w:r>
      <w:r w:rsidR="008A7F75">
        <w:rPr>
          <w:b/>
          <w:sz w:val="24"/>
          <w:szCs w:val="24"/>
          <w:u w:val="single"/>
        </w:rPr>
        <w:t xml:space="preserve">.  </w:t>
      </w:r>
    </w:p>
    <w:p w14:paraId="7BB64CF8" w14:textId="03A08E59" w:rsidR="00795186" w:rsidRPr="009F6C6F" w:rsidRDefault="009F6C6F" w:rsidP="00300094">
      <w:pPr>
        <w:pStyle w:val="ListParagraph"/>
        <w:numPr>
          <w:ilvl w:val="0"/>
          <w:numId w:val="1"/>
        </w:numPr>
        <w:rPr>
          <w:b/>
          <w:sz w:val="24"/>
          <w:szCs w:val="24"/>
          <w:u w:val="single"/>
        </w:rPr>
      </w:pPr>
      <w:r>
        <w:rPr>
          <w:sz w:val="24"/>
          <w:szCs w:val="24"/>
        </w:rPr>
        <w:t xml:space="preserve">The Building Inspector budget was </w:t>
      </w:r>
      <w:r w:rsidR="008A7F75">
        <w:rPr>
          <w:sz w:val="24"/>
          <w:szCs w:val="24"/>
        </w:rPr>
        <w:t>increased</w:t>
      </w:r>
      <w:r w:rsidR="006A404F">
        <w:rPr>
          <w:sz w:val="24"/>
          <w:szCs w:val="24"/>
        </w:rPr>
        <w:t xml:space="preserve"> </w:t>
      </w:r>
      <w:r w:rsidR="008A7F75">
        <w:rPr>
          <w:sz w:val="24"/>
          <w:szCs w:val="24"/>
        </w:rPr>
        <w:t xml:space="preserve">to provide for the wage classification adjustments for the </w:t>
      </w:r>
      <w:r w:rsidR="006A404F">
        <w:rPr>
          <w:sz w:val="24"/>
          <w:szCs w:val="24"/>
        </w:rPr>
        <w:t>administrative assistant position</w:t>
      </w:r>
      <w:r w:rsidR="007644E9">
        <w:rPr>
          <w:sz w:val="24"/>
          <w:szCs w:val="24"/>
        </w:rPr>
        <w:t xml:space="preserve"> </w:t>
      </w:r>
      <w:r w:rsidR="008A7F75">
        <w:rPr>
          <w:sz w:val="24"/>
          <w:szCs w:val="24"/>
        </w:rPr>
        <w:t xml:space="preserve">shared </w:t>
      </w:r>
      <w:r w:rsidR="007644E9">
        <w:rPr>
          <w:sz w:val="24"/>
          <w:szCs w:val="24"/>
        </w:rPr>
        <w:t xml:space="preserve">with the </w:t>
      </w:r>
      <w:r w:rsidR="00D52E0B">
        <w:rPr>
          <w:sz w:val="24"/>
          <w:szCs w:val="24"/>
        </w:rPr>
        <w:t>fire d</w:t>
      </w:r>
      <w:r w:rsidR="007644E9">
        <w:rPr>
          <w:sz w:val="24"/>
          <w:szCs w:val="24"/>
        </w:rPr>
        <w:t>epartment</w:t>
      </w:r>
      <w:r w:rsidR="00726183">
        <w:rPr>
          <w:sz w:val="24"/>
          <w:szCs w:val="24"/>
        </w:rPr>
        <w:t>, mileage reimbursement and salary increases for the BI position itself</w:t>
      </w:r>
      <w:r w:rsidR="006A404F">
        <w:rPr>
          <w:sz w:val="24"/>
          <w:szCs w:val="24"/>
        </w:rPr>
        <w:t>.</w:t>
      </w:r>
      <w:r w:rsidR="007644E9">
        <w:rPr>
          <w:sz w:val="24"/>
          <w:szCs w:val="24"/>
        </w:rPr>
        <w:t xml:space="preserve">  </w:t>
      </w:r>
      <w:r w:rsidR="006A404F">
        <w:rPr>
          <w:b/>
          <w:sz w:val="24"/>
          <w:szCs w:val="24"/>
          <w:u w:val="single"/>
        </w:rPr>
        <w:t>$</w:t>
      </w:r>
      <w:r w:rsidR="00726183">
        <w:rPr>
          <w:b/>
          <w:sz w:val="24"/>
          <w:szCs w:val="24"/>
          <w:u w:val="single"/>
        </w:rPr>
        <w:t>2</w:t>
      </w:r>
      <w:r w:rsidR="00AA4FB3">
        <w:rPr>
          <w:b/>
          <w:sz w:val="24"/>
          <w:szCs w:val="24"/>
          <w:u w:val="single"/>
        </w:rPr>
        <w:t>,</w:t>
      </w:r>
      <w:r w:rsidR="00726183">
        <w:rPr>
          <w:b/>
          <w:sz w:val="24"/>
          <w:szCs w:val="24"/>
          <w:u w:val="single"/>
        </w:rPr>
        <w:t>508</w:t>
      </w:r>
      <w:r>
        <w:rPr>
          <w:sz w:val="24"/>
          <w:szCs w:val="24"/>
        </w:rPr>
        <w:t>.</w:t>
      </w:r>
    </w:p>
    <w:p w14:paraId="5B6C1C1D" w14:textId="0FE22847" w:rsidR="009F6C6F" w:rsidRPr="009F6C6F" w:rsidRDefault="009F6C6F" w:rsidP="00300094">
      <w:pPr>
        <w:pStyle w:val="ListParagraph"/>
        <w:numPr>
          <w:ilvl w:val="0"/>
          <w:numId w:val="1"/>
        </w:numPr>
        <w:rPr>
          <w:b/>
          <w:sz w:val="24"/>
          <w:szCs w:val="24"/>
          <w:u w:val="single"/>
        </w:rPr>
      </w:pPr>
      <w:r>
        <w:rPr>
          <w:sz w:val="24"/>
          <w:szCs w:val="24"/>
        </w:rPr>
        <w:t xml:space="preserve">The ambulance budget </w:t>
      </w:r>
      <w:r w:rsidR="007644E9">
        <w:rPr>
          <w:sz w:val="24"/>
          <w:szCs w:val="24"/>
        </w:rPr>
        <w:t xml:space="preserve">had a </w:t>
      </w:r>
      <w:r w:rsidR="00323BBD">
        <w:rPr>
          <w:sz w:val="24"/>
          <w:szCs w:val="24"/>
        </w:rPr>
        <w:t xml:space="preserve">decrease </w:t>
      </w:r>
      <w:r w:rsidR="008A7F75">
        <w:rPr>
          <w:sz w:val="24"/>
          <w:szCs w:val="24"/>
        </w:rPr>
        <w:t xml:space="preserve">for the </w:t>
      </w:r>
      <w:r w:rsidR="00F4260F">
        <w:rPr>
          <w:sz w:val="24"/>
          <w:szCs w:val="24"/>
        </w:rPr>
        <w:t>third</w:t>
      </w:r>
      <w:r w:rsidR="008A7F75">
        <w:rPr>
          <w:sz w:val="24"/>
          <w:szCs w:val="24"/>
        </w:rPr>
        <w:t xml:space="preserve"> consecutive year.  The reduction was </w:t>
      </w:r>
      <w:r w:rsidR="00F4260F">
        <w:rPr>
          <w:sz w:val="24"/>
          <w:szCs w:val="24"/>
        </w:rPr>
        <w:t>5</w:t>
      </w:r>
      <w:r w:rsidR="008A7F75">
        <w:rPr>
          <w:sz w:val="24"/>
          <w:szCs w:val="24"/>
        </w:rPr>
        <w:t xml:space="preserve">%, </w:t>
      </w:r>
      <w:r w:rsidR="007644E9">
        <w:rPr>
          <w:b/>
          <w:sz w:val="24"/>
          <w:szCs w:val="24"/>
          <w:u w:val="single"/>
        </w:rPr>
        <w:t>$</w:t>
      </w:r>
      <w:r w:rsidR="008A7F75">
        <w:rPr>
          <w:b/>
          <w:sz w:val="24"/>
          <w:szCs w:val="24"/>
          <w:u w:val="single"/>
        </w:rPr>
        <w:t>1</w:t>
      </w:r>
      <w:r w:rsidR="00F4260F">
        <w:rPr>
          <w:b/>
          <w:sz w:val="24"/>
          <w:szCs w:val="24"/>
          <w:u w:val="single"/>
        </w:rPr>
        <w:t>0</w:t>
      </w:r>
      <w:r w:rsidR="00323BBD">
        <w:rPr>
          <w:b/>
          <w:sz w:val="24"/>
          <w:szCs w:val="24"/>
          <w:u w:val="single"/>
        </w:rPr>
        <w:t>,</w:t>
      </w:r>
      <w:r w:rsidR="00F4260F">
        <w:rPr>
          <w:b/>
          <w:sz w:val="24"/>
          <w:szCs w:val="24"/>
          <w:u w:val="single"/>
        </w:rPr>
        <w:t>406</w:t>
      </w:r>
      <w:r w:rsidR="006A404F">
        <w:rPr>
          <w:sz w:val="24"/>
          <w:szCs w:val="24"/>
        </w:rPr>
        <w:t>.</w:t>
      </w:r>
      <w:r>
        <w:rPr>
          <w:sz w:val="24"/>
          <w:szCs w:val="24"/>
        </w:rPr>
        <w:t xml:space="preserve">  Th</w:t>
      </w:r>
      <w:r w:rsidR="00F4260F">
        <w:rPr>
          <w:sz w:val="24"/>
          <w:szCs w:val="24"/>
        </w:rPr>
        <w:t>is is a result of two factors</w:t>
      </w:r>
      <w:r>
        <w:rPr>
          <w:sz w:val="24"/>
          <w:szCs w:val="24"/>
        </w:rPr>
        <w:t>.</w:t>
      </w:r>
      <w:r w:rsidR="00F4260F">
        <w:rPr>
          <w:sz w:val="24"/>
          <w:szCs w:val="24"/>
        </w:rPr>
        <w:t xml:space="preserve">  The percentage of service used between Allenstown and Pembroke has changed.  Pembroke is paying a higher percentage of the cost compared to Allenstown.  The paym</w:t>
      </w:r>
      <w:r w:rsidR="00F83B43">
        <w:rPr>
          <w:sz w:val="24"/>
          <w:szCs w:val="24"/>
        </w:rPr>
        <w:t xml:space="preserve">ents by insurance companies continues to come in above projections.  </w:t>
      </w:r>
      <w:r>
        <w:rPr>
          <w:sz w:val="24"/>
          <w:szCs w:val="24"/>
        </w:rPr>
        <w:t xml:space="preserve">  </w:t>
      </w:r>
    </w:p>
    <w:p w14:paraId="2441044C" w14:textId="47D467DB" w:rsidR="00A04AA7" w:rsidRPr="000101A2" w:rsidRDefault="00323BBD" w:rsidP="00A906D7">
      <w:pPr>
        <w:pStyle w:val="ListParagraph"/>
        <w:numPr>
          <w:ilvl w:val="0"/>
          <w:numId w:val="1"/>
        </w:numPr>
        <w:rPr>
          <w:sz w:val="24"/>
          <w:szCs w:val="24"/>
        </w:rPr>
      </w:pPr>
      <w:r w:rsidRPr="000101A2">
        <w:rPr>
          <w:sz w:val="24"/>
          <w:szCs w:val="24"/>
        </w:rPr>
        <w:t xml:space="preserve"> </w:t>
      </w:r>
      <w:r w:rsidR="000101A2" w:rsidRPr="000101A2">
        <w:rPr>
          <w:sz w:val="24"/>
          <w:szCs w:val="24"/>
        </w:rPr>
        <w:t xml:space="preserve">The Elections and Registration line was </w:t>
      </w:r>
      <w:r w:rsidR="00F83B43">
        <w:rPr>
          <w:sz w:val="24"/>
          <w:szCs w:val="24"/>
        </w:rPr>
        <w:t xml:space="preserve">increased by 20%, </w:t>
      </w:r>
      <w:r w:rsidR="000101A2" w:rsidRPr="000101A2">
        <w:rPr>
          <w:sz w:val="24"/>
          <w:szCs w:val="24"/>
        </w:rPr>
        <w:t xml:space="preserve"> </w:t>
      </w:r>
      <w:r w:rsidR="000101A2" w:rsidRPr="000101A2">
        <w:rPr>
          <w:b/>
          <w:sz w:val="24"/>
          <w:szCs w:val="24"/>
          <w:u w:val="single"/>
        </w:rPr>
        <w:t>$</w:t>
      </w:r>
      <w:r w:rsidR="00F83B43">
        <w:rPr>
          <w:b/>
          <w:sz w:val="24"/>
          <w:szCs w:val="24"/>
          <w:u w:val="single"/>
        </w:rPr>
        <w:t>3</w:t>
      </w:r>
      <w:r w:rsidR="000101A2" w:rsidRPr="000101A2">
        <w:rPr>
          <w:b/>
          <w:sz w:val="24"/>
          <w:szCs w:val="24"/>
          <w:u w:val="single"/>
        </w:rPr>
        <w:t>,</w:t>
      </w:r>
      <w:r w:rsidR="00F83B43">
        <w:rPr>
          <w:b/>
          <w:sz w:val="24"/>
          <w:szCs w:val="24"/>
          <w:u w:val="single"/>
        </w:rPr>
        <w:t>466</w:t>
      </w:r>
      <w:r w:rsidR="000101A2" w:rsidRPr="000101A2">
        <w:rPr>
          <w:b/>
          <w:sz w:val="24"/>
          <w:szCs w:val="24"/>
          <w:u w:val="single"/>
        </w:rPr>
        <w:t xml:space="preserve"> </w:t>
      </w:r>
      <w:r w:rsidR="000101A2" w:rsidRPr="000101A2">
        <w:rPr>
          <w:sz w:val="24"/>
          <w:szCs w:val="24"/>
        </w:rPr>
        <w:t xml:space="preserve">as the number of elections is being </w:t>
      </w:r>
      <w:r w:rsidR="00F83B43">
        <w:rPr>
          <w:sz w:val="24"/>
          <w:szCs w:val="24"/>
        </w:rPr>
        <w:t xml:space="preserve">increased </w:t>
      </w:r>
      <w:r w:rsidR="000101A2" w:rsidRPr="000101A2">
        <w:rPr>
          <w:sz w:val="24"/>
          <w:szCs w:val="24"/>
        </w:rPr>
        <w:t xml:space="preserve">from </w:t>
      </w:r>
      <w:r w:rsidR="00F83B43">
        <w:rPr>
          <w:sz w:val="24"/>
          <w:szCs w:val="24"/>
        </w:rPr>
        <w:t>one</w:t>
      </w:r>
      <w:r w:rsidR="000101A2" w:rsidRPr="000101A2">
        <w:rPr>
          <w:sz w:val="24"/>
          <w:szCs w:val="24"/>
        </w:rPr>
        <w:t xml:space="preserve"> in 201</w:t>
      </w:r>
      <w:r w:rsidR="00F83B43">
        <w:rPr>
          <w:sz w:val="24"/>
          <w:szCs w:val="24"/>
        </w:rPr>
        <w:t>7</w:t>
      </w:r>
      <w:r w:rsidR="000101A2" w:rsidRPr="000101A2">
        <w:rPr>
          <w:sz w:val="24"/>
          <w:szCs w:val="24"/>
        </w:rPr>
        <w:t xml:space="preserve"> to </w:t>
      </w:r>
      <w:r w:rsidR="00F83B43">
        <w:rPr>
          <w:sz w:val="24"/>
          <w:szCs w:val="24"/>
        </w:rPr>
        <w:t>three</w:t>
      </w:r>
      <w:r w:rsidR="000101A2" w:rsidRPr="000101A2">
        <w:rPr>
          <w:sz w:val="24"/>
          <w:szCs w:val="24"/>
        </w:rPr>
        <w:t xml:space="preserve"> in 201</w:t>
      </w:r>
      <w:r w:rsidR="00F83B43">
        <w:rPr>
          <w:sz w:val="24"/>
          <w:szCs w:val="24"/>
        </w:rPr>
        <w:t>8</w:t>
      </w:r>
      <w:r w:rsidR="000101A2" w:rsidRPr="000101A2">
        <w:rPr>
          <w:sz w:val="24"/>
          <w:szCs w:val="24"/>
        </w:rPr>
        <w:t>.</w:t>
      </w:r>
    </w:p>
    <w:p w14:paraId="5CFB3F52" w14:textId="69BF248D" w:rsidR="00A04AA7" w:rsidRPr="000101A2" w:rsidRDefault="00A04AA7" w:rsidP="00A906D7">
      <w:pPr>
        <w:pStyle w:val="ListParagraph"/>
        <w:numPr>
          <w:ilvl w:val="0"/>
          <w:numId w:val="1"/>
        </w:numPr>
        <w:rPr>
          <w:sz w:val="24"/>
          <w:szCs w:val="24"/>
        </w:rPr>
      </w:pPr>
      <w:r w:rsidRPr="008A7F75">
        <w:rPr>
          <w:sz w:val="24"/>
          <w:szCs w:val="24"/>
        </w:rPr>
        <w:t xml:space="preserve">The Police budget was </w:t>
      </w:r>
      <w:r w:rsidR="008A7F75">
        <w:rPr>
          <w:sz w:val="24"/>
          <w:szCs w:val="24"/>
        </w:rPr>
        <w:t xml:space="preserve">increased by 1% as a result of salary increases in the wage classification system. </w:t>
      </w:r>
      <w:r w:rsidR="000101A2">
        <w:rPr>
          <w:b/>
          <w:sz w:val="24"/>
          <w:szCs w:val="24"/>
          <w:u w:val="single"/>
        </w:rPr>
        <w:t>$</w:t>
      </w:r>
      <w:r w:rsidR="00F83B43">
        <w:rPr>
          <w:b/>
          <w:sz w:val="24"/>
          <w:szCs w:val="24"/>
          <w:u w:val="single"/>
        </w:rPr>
        <w:t>5</w:t>
      </w:r>
      <w:r w:rsidR="000101A2">
        <w:rPr>
          <w:b/>
          <w:sz w:val="24"/>
          <w:szCs w:val="24"/>
          <w:u w:val="single"/>
        </w:rPr>
        <w:t>,</w:t>
      </w:r>
      <w:r w:rsidR="00F83B43">
        <w:rPr>
          <w:b/>
          <w:sz w:val="24"/>
          <w:szCs w:val="24"/>
          <w:u w:val="single"/>
        </w:rPr>
        <w:t>293</w:t>
      </w:r>
      <w:r w:rsidR="000101A2">
        <w:rPr>
          <w:b/>
          <w:sz w:val="24"/>
          <w:szCs w:val="24"/>
          <w:u w:val="single"/>
        </w:rPr>
        <w:t xml:space="preserve">.  </w:t>
      </w:r>
    </w:p>
    <w:p w14:paraId="122DE674" w14:textId="4EC2E026" w:rsidR="000101A2" w:rsidRDefault="000101A2" w:rsidP="00A906D7">
      <w:pPr>
        <w:pStyle w:val="ListParagraph"/>
        <w:numPr>
          <w:ilvl w:val="0"/>
          <w:numId w:val="1"/>
        </w:numPr>
        <w:rPr>
          <w:sz w:val="24"/>
          <w:szCs w:val="24"/>
        </w:rPr>
      </w:pPr>
      <w:r>
        <w:rPr>
          <w:sz w:val="24"/>
          <w:szCs w:val="24"/>
        </w:rPr>
        <w:t xml:space="preserve">Executive line was </w:t>
      </w:r>
      <w:r w:rsidR="00F83B43">
        <w:rPr>
          <w:sz w:val="24"/>
          <w:szCs w:val="24"/>
        </w:rPr>
        <w:t xml:space="preserve">increased </w:t>
      </w:r>
      <w:r>
        <w:rPr>
          <w:sz w:val="24"/>
          <w:szCs w:val="24"/>
        </w:rPr>
        <w:t xml:space="preserve">by </w:t>
      </w:r>
      <w:r w:rsidRPr="000101A2">
        <w:rPr>
          <w:b/>
          <w:sz w:val="24"/>
          <w:szCs w:val="24"/>
          <w:u w:val="single"/>
        </w:rPr>
        <w:t>$</w:t>
      </w:r>
      <w:r w:rsidR="005D641C">
        <w:rPr>
          <w:b/>
          <w:sz w:val="24"/>
          <w:szCs w:val="24"/>
          <w:u w:val="single"/>
        </w:rPr>
        <w:t>5</w:t>
      </w:r>
      <w:r w:rsidRPr="000101A2">
        <w:rPr>
          <w:b/>
          <w:sz w:val="24"/>
          <w:szCs w:val="24"/>
          <w:u w:val="single"/>
        </w:rPr>
        <w:t>,0</w:t>
      </w:r>
      <w:r w:rsidR="005D641C">
        <w:rPr>
          <w:b/>
          <w:sz w:val="24"/>
          <w:szCs w:val="24"/>
          <w:u w:val="single"/>
        </w:rPr>
        <w:t>7</w:t>
      </w:r>
      <w:r w:rsidRPr="000101A2">
        <w:rPr>
          <w:b/>
          <w:sz w:val="24"/>
          <w:szCs w:val="24"/>
          <w:u w:val="single"/>
        </w:rPr>
        <w:t>4</w:t>
      </w:r>
      <w:r>
        <w:rPr>
          <w:sz w:val="24"/>
          <w:szCs w:val="24"/>
        </w:rPr>
        <w:t xml:space="preserve"> as result of the restructuring of the welfare administration function.  Part of the administrative assistant’s salary is covered by the welfare budget for 5 hours per week.  There was also a reduction in the budget for office supplies.  </w:t>
      </w:r>
    </w:p>
    <w:p w14:paraId="72921614" w14:textId="31580501" w:rsidR="00E4334E" w:rsidRDefault="00E4334E" w:rsidP="00A906D7">
      <w:pPr>
        <w:pStyle w:val="ListParagraph"/>
        <w:numPr>
          <w:ilvl w:val="0"/>
          <w:numId w:val="1"/>
        </w:numPr>
        <w:rPr>
          <w:sz w:val="24"/>
          <w:szCs w:val="24"/>
        </w:rPr>
      </w:pPr>
      <w:r>
        <w:rPr>
          <w:sz w:val="24"/>
          <w:szCs w:val="24"/>
        </w:rPr>
        <w:t xml:space="preserve">The Executive </w:t>
      </w:r>
      <w:r w:rsidR="00F83B43">
        <w:rPr>
          <w:sz w:val="24"/>
          <w:szCs w:val="24"/>
        </w:rPr>
        <w:t>Budget</w:t>
      </w:r>
      <w:r>
        <w:rPr>
          <w:sz w:val="24"/>
          <w:szCs w:val="24"/>
        </w:rPr>
        <w:t xml:space="preserve"> increased by </w:t>
      </w:r>
      <w:r>
        <w:rPr>
          <w:b/>
          <w:sz w:val="24"/>
          <w:szCs w:val="24"/>
        </w:rPr>
        <w:t>$</w:t>
      </w:r>
      <w:r w:rsidR="00F83B43">
        <w:rPr>
          <w:b/>
          <w:sz w:val="24"/>
          <w:szCs w:val="24"/>
        </w:rPr>
        <w:t>21</w:t>
      </w:r>
      <w:r>
        <w:rPr>
          <w:b/>
          <w:sz w:val="24"/>
          <w:szCs w:val="24"/>
        </w:rPr>
        <w:t>,</w:t>
      </w:r>
      <w:r w:rsidR="00F83B43">
        <w:rPr>
          <w:b/>
          <w:sz w:val="24"/>
          <w:szCs w:val="24"/>
        </w:rPr>
        <w:t>740</w:t>
      </w:r>
      <w:r>
        <w:rPr>
          <w:b/>
          <w:sz w:val="24"/>
          <w:szCs w:val="24"/>
        </w:rPr>
        <w:t xml:space="preserve"> </w:t>
      </w:r>
      <w:r w:rsidR="00F83B43">
        <w:rPr>
          <w:sz w:val="24"/>
          <w:szCs w:val="24"/>
        </w:rPr>
        <w:t xml:space="preserve">to implement a records management system and payroll increases.  </w:t>
      </w:r>
      <w:r w:rsidR="00083DF6">
        <w:rPr>
          <w:sz w:val="24"/>
          <w:szCs w:val="24"/>
        </w:rPr>
        <w:t xml:space="preserve">The records management system is part of a multi phased project to manage and secure documents.  The project will meet the requirements of our MS4 Federal Stormwater Permit and our transparency initiative.  </w:t>
      </w:r>
    </w:p>
    <w:p w14:paraId="63DF0550" w14:textId="19DE7765" w:rsidR="00CB63F0" w:rsidRDefault="002720D8" w:rsidP="00886D7F">
      <w:pPr>
        <w:pStyle w:val="ListParagraph"/>
        <w:numPr>
          <w:ilvl w:val="0"/>
          <w:numId w:val="1"/>
        </w:numPr>
        <w:rPr>
          <w:sz w:val="24"/>
          <w:szCs w:val="24"/>
        </w:rPr>
      </w:pPr>
      <w:r w:rsidRPr="002B657C">
        <w:rPr>
          <w:sz w:val="24"/>
          <w:szCs w:val="24"/>
        </w:rPr>
        <w:t xml:space="preserve">Property liability insurance rates </w:t>
      </w:r>
      <w:r w:rsidR="0051207B">
        <w:rPr>
          <w:sz w:val="24"/>
          <w:szCs w:val="24"/>
        </w:rPr>
        <w:t>declined by 10%</w:t>
      </w:r>
      <w:r w:rsidR="002B657C" w:rsidRPr="002B657C">
        <w:rPr>
          <w:sz w:val="24"/>
          <w:szCs w:val="24"/>
        </w:rPr>
        <w:t xml:space="preserve">.  </w:t>
      </w:r>
      <w:r w:rsidR="0051207B">
        <w:rPr>
          <w:sz w:val="24"/>
          <w:szCs w:val="24"/>
        </w:rPr>
        <w:t xml:space="preserve">This was as a result in a reduction in claims over the previous year.  </w:t>
      </w:r>
      <w:r w:rsidR="005D641C" w:rsidRPr="002B657C">
        <w:rPr>
          <w:sz w:val="24"/>
          <w:szCs w:val="24"/>
        </w:rPr>
        <w:t xml:space="preserve">  </w:t>
      </w:r>
    </w:p>
    <w:p w14:paraId="7911D37E" w14:textId="77777777" w:rsidR="0096695F" w:rsidRDefault="0096695F" w:rsidP="00C920B0">
      <w:pPr>
        <w:rPr>
          <w:b/>
          <w:sz w:val="40"/>
          <w:szCs w:val="40"/>
        </w:rPr>
      </w:pPr>
      <w:r>
        <w:rPr>
          <w:b/>
          <w:sz w:val="40"/>
          <w:szCs w:val="40"/>
        </w:rPr>
        <w:lastRenderedPageBreak/>
        <w:t>Spending Analysis and Estimated Tax Impacts</w:t>
      </w:r>
    </w:p>
    <w:p w14:paraId="3BEB7139" w14:textId="748E5B46" w:rsidR="0096695F" w:rsidRPr="0096695F" w:rsidRDefault="0096695F" w:rsidP="00C920B0">
      <w:pPr>
        <w:rPr>
          <w:sz w:val="24"/>
          <w:szCs w:val="24"/>
        </w:rPr>
      </w:pPr>
      <w:r>
        <w:rPr>
          <w:sz w:val="24"/>
          <w:szCs w:val="24"/>
        </w:rPr>
        <w:t xml:space="preserve">The proposed </w:t>
      </w:r>
      <w:r w:rsidR="00360243">
        <w:rPr>
          <w:sz w:val="24"/>
          <w:szCs w:val="24"/>
        </w:rPr>
        <w:t>201</w:t>
      </w:r>
      <w:r w:rsidR="002B657C">
        <w:rPr>
          <w:sz w:val="24"/>
          <w:szCs w:val="24"/>
        </w:rPr>
        <w:t>8</w:t>
      </w:r>
      <w:r>
        <w:rPr>
          <w:sz w:val="24"/>
          <w:szCs w:val="24"/>
        </w:rPr>
        <w:t xml:space="preserve"> Budget </w:t>
      </w:r>
      <w:r w:rsidR="000101A2">
        <w:rPr>
          <w:sz w:val="24"/>
          <w:szCs w:val="24"/>
        </w:rPr>
        <w:t>proposed by the department heads</w:t>
      </w:r>
      <w:r>
        <w:rPr>
          <w:sz w:val="24"/>
          <w:szCs w:val="24"/>
        </w:rPr>
        <w:t xml:space="preserve"> </w:t>
      </w:r>
      <w:r w:rsidR="005978F6">
        <w:rPr>
          <w:sz w:val="24"/>
          <w:szCs w:val="24"/>
        </w:rPr>
        <w:t xml:space="preserve">results in a </w:t>
      </w:r>
      <w:r w:rsidR="002B657C">
        <w:rPr>
          <w:sz w:val="24"/>
          <w:szCs w:val="24"/>
        </w:rPr>
        <w:t>3.35%</w:t>
      </w:r>
      <w:r w:rsidR="005978F6">
        <w:rPr>
          <w:sz w:val="24"/>
          <w:szCs w:val="24"/>
        </w:rPr>
        <w:t xml:space="preserve"> </w:t>
      </w:r>
      <w:r w:rsidR="00AC08BB">
        <w:rPr>
          <w:sz w:val="24"/>
          <w:szCs w:val="24"/>
        </w:rPr>
        <w:t>in</w:t>
      </w:r>
      <w:r w:rsidR="005978F6">
        <w:rPr>
          <w:sz w:val="24"/>
          <w:szCs w:val="24"/>
        </w:rPr>
        <w:t xml:space="preserve">crease in spending from </w:t>
      </w:r>
      <w:r w:rsidR="00360243">
        <w:rPr>
          <w:sz w:val="24"/>
          <w:szCs w:val="24"/>
        </w:rPr>
        <w:t>201</w:t>
      </w:r>
      <w:r w:rsidR="002B657C">
        <w:rPr>
          <w:sz w:val="24"/>
          <w:szCs w:val="24"/>
        </w:rPr>
        <w:t>7</w:t>
      </w:r>
      <w:r w:rsidR="005978F6">
        <w:rPr>
          <w:sz w:val="24"/>
          <w:szCs w:val="24"/>
        </w:rPr>
        <w:t xml:space="preserve">.  The tax rate for the Town for </w:t>
      </w:r>
      <w:r w:rsidR="00AA4FB3">
        <w:rPr>
          <w:sz w:val="24"/>
          <w:szCs w:val="24"/>
        </w:rPr>
        <w:t>201</w:t>
      </w:r>
      <w:r w:rsidR="00383FF1">
        <w:rPr>
          <w:sz w:val="24"/>
          <w:szCs w:val="24"/>
        </w:rPr>
        <w:t>6</w:t>
      </w:r>
      <w:r w:rsidR="00AA4FB3">
        <w:rPr>
          <w:sz w:val="24"/>
          <w:szCs w:val="24"/>
        </w:rPr>
        <w:t xml:space="preserve"> </w:t>
      </w:r>
      <w:r w:rsidR="00795C39">
        <w:rPr>
          <w:sz w:val="24"/>
          <w:szCs w:val="24"/>
        </w:rPr>
        <w:t>was</w:t>
      </w:r>
      <w:r w:rsidR="005978F6">
        <w:rPr>
          <w:sz w:val="24"/>
          <w:szCs w:val="24"/>
        </w:rPr>
        <w:t xml:space="preserve"> $</w:t>
      </w:r>
      <w:r w:rsidR="00AA4FB3">
        <w:rPr>
          <w:sz w:val="24"/>
          <w:szCs w:val="24"/>
        </w:rPr>
        <w:t>11.</w:t>
      </w:r>
      <w:r w:rsidR="000101A2">
        <w:rPr>
          <w:sz w:val="24"/>
          <w:szCs w:val="24"/>
        </w:rPr>
        <w:t>3</w:t>
      </w:r>
      <w:r w:rsidR="00383FF1">
        <w:rPr>
          <w:sz w:val="24"/>
          <w:szCs w:val="24"/>
        </w:rPr>
        <w:t>6</w:t>
      </w:r>
      <w:r w:rsidR="005978F6">
        <w:rPr>
          <w:sz w:val="24"/>
          <w:szCs w:val="24"/>
        </w:rPr>
        <w:t xml:space="preserve">.  The tax rate </w:t>
      </w:r>
      <w:r w:rsidR="00894990">
        <w:rPr>
          <w:sz w:val="24"/>
          <w:szCs w:val="24"/>
        </w:rPr>
        <w:t>for</w:t>
      </w:r>
      <w:r w:rsidR="005978F6">
        <w:rPr>
          <w:sz w:val="24"/>
          <w:szCs w:val="24"/>
        </w:rPr>
        <w:t xml:space="preserve"> </w:t>
      </w:r>
      <w:r w:rsidR="00360243">
        <w:rPr>
          <w:sz w:val="24"/>
          <w:szCs w:val="24"/>
        </w:rPr>
        <w:t>201</w:t>
      </w:r>
      <w:r w:rsidR="00383FF1">
        <w:rPr>
          <w:sz w:val="24"/>
          <w:szCs w:val="24"/>
        </w:rPr>
        <w:t>7</w:t>
      </w:r>
      <w:r w:rsidR="005978F6">
        <w:rPr>
          <w:sz w:val="24"/>
          <w:szCs w:val="24"/>
        </w:rPr>
        <w:t xml:space="preserve"> </w:t>
      </w:r>
      <w:r w:rsidR="00383FF1">
        <w:rPr>
          <w:sz w:val="24"/>
          <w:szCs w:val="24"/>
        </w:rPr>
        <w:t>has not been determined yet.</w:t>
      </w:r>
      <w:r w:rsidR="005D641C">
        <w:rPr>
          <w:sz w:val="24"/>
          <w:szCs w:val="24"/>
        </w:rPr>
        <w:t xml:space="preserve"> </w:t>
      </w:r>
      <w:r w:rsidR="00795C39">
        <w:rPr>
          <w:sz w:val="24"/>
          <w:szCs w:val="24"/>
        </w:rPr>
        <w:t xml:space="preserve"> </w:t>
      </w:r>
      <w:r w:rsidR="005978F6">
        <w:rPr>
          <w:sz w:val="24"/>
          <w:szCs w:val="24"/>
        </w:rPr>
        <w:t xml:space="preserve"> </w:t>
      </w:r>
      <w:r w:rsidR="00C412AC">
        <w:rPr>
          <w:sz w:val="24"/>
          <w:szCs w:val="24"/>
        </w:rPr>
        <w:t xml:space="preserve">  </w:t>
      </w:r>
    </w:p>
    <w:p w14:paraId="526379A3" w14:textId="28FE3C61" w:rsidR="00423CB5" w:rsidRDefault="001E3B60" w:rsidP="00C920B0">
      <w:pPr>
        <w:rPr>
          <w:sz w:val="24"/>
          <w:szCs w:val="24"/>
        </w:rPr>
      </w:pPr>
      <w:r>
        <w:rPr>
          <w:sz w:val="24"/>
          <w:szCs w:val="24"/>
        </w:rPr>
        <w:t xml:space="preserve">The </w:t>
      </w:r>
      <w:r w:rsidR="00322AD2">
        <w:rPr>
          <w:sz w:val="24"/>
          <w:szCs w:val="24"/>
        </w:rPr>
        <w:t>as</w:t>
      </w:r>
      <w:r>
        <w:rPr>
          <w:sz w:val="24"/>
          <w:szCs w:val="24"/>
        </w:rPr>
        <w:t xml:space="preserve">sessed valuation </w:t>
      </w:r>
      <w:r w:rsidR="00322AD2">
        <w:rPr>
          <w:sz w:val="24"/>
          <w:szCs w:val="24"/>
        </w:rPr>
        <w:t xml:space="preserve">for </w:t>
      </w:r>
      <w:r w:rsidR="00360243">
        <w:rPr>
          <w:sz w:val="24"/>
          <w:szCs w:val="24"/>
        </w:rPr>
        <w:t>201</w:t>
      </w:r>
      <w:r w:rsidR="00B73307">
        <w:rPr>
          <w:sz w:val="24"/>
          <w:szCs w:val="24"/>
        </w:rPr>
        <w:t>6</w:t>
      </w:r>
      <w:r w:rsidR="00322AD2">
        <w:rPr>
          <w:sz w:val="24"/>
          <w:szCs w:val="24"/>
        </w:rPr>
        <w:t xml:space="preserve"> </w:t>
      </w:r>
      <w:r w:rsidR="00383FF1">
        <w:rPr>
          <w:sz w:val="24"/>
          <w:szCs w:val="24"/>
        </w:rPr>
        <w:t>was</w:t>
      </w:r>
      <w:r w:rsidR="00994ED8">
        <w:rPr>
          <w:sz w:val="24"/>
          <w:szCs w:val="24"/>
        </w:rPr>
        <w:t xml:space="preserve"> $24</w:t>
      </w:r>
      <w:r w:rsidR="00B73307">
        <w:rPr>
          <w:sz w:val="24"/>
          <w:szCs w:val="24"/>
        </w:rPr>
        <w:t>9</w:t>
      </w:r>
      <w:r w:rsidR="00994ED8">
        <w:rPr>
          <w:sz w:val="24"/>
          <w:szCs w:val="24"/>
        </w:rPr>
        <w:t>,</w:t>
      </w:r>
      <w:r w:rsidR="00B73307">
        <w:rPr>
          <w:sz w:val="24"/>
          <w:szCs w:val="24"/>
        </w:rPr>
        <w:t>523</w:t>
      </w:r>
      <w:r w:rsidR="00994ED8">
        <w:rPr>
          <w:sz w:val="24"/>
          <w:szCs w:val="24"/>
        </w:rPr>
        <w:t>,</w:t>
      </w:r>
      <w:r w:rsidR="00B73307">
        <w:rPr>
          <w:sz w:val="24"/>
          <w:szCs w:val="24"/>
        </w:rPr>
        <w:t>983</w:t>
      </w:r>
      <w:r w:rsidR="00383FF1">
        <w:rPr>
          <w:sz w:val="24"/>
          <w:szCs w:val="24"/>
        </w:rPr>
        <w:t>.  The assessed valuation for 2017 is $288,823,373</w:t>
      </w:r>
      <w:r w:rsidR="00994ED8">
        <w:rPr>
          <w:sz w:val="24"/>
          <w:szCs w:val="24"/>
        </w:rPr>
        <w:t xml:space="preserve"> which is an increase of $</w:t>
      </w:r>
      <w:r w:rsidR="00383FF1">
        <w:rPr>
          <w:sz w:val="24"/>
          <w:szCs w:val="24"/>
        </w:rPr>
        <w:t>39,299</w:t>
      </w:r>
      <w:r w:rsidR="00994ED8">
        <w:rPr>
          <w:sz w:val="24"/>
          <w:szCs w:val="24"/>
        </w:rPr>
        <w:t>,</w:t>
      </w:r>
      <w:r w:rsidR="00B73307">
        <w:rPr>
          <w:sz w:val="24"/>
          <w:szCs w:val="24"/>
        </w:rPr>
        <w:t>39</w:t>
      </w:r>
      <w:r w:rsidR="00383FF1">
        <w:rPr>
          <w:sz w:val="24"/>
          <w:szCs w:val="24"/>
        </w:rPr>
        <w:t>0 or 16%.</w:t>
      </w:r>
      <w:r>
        <w:rPr>
          <w:sz w:val="24"/>
          <w:szCs w:val="24"/>
        </w:rPr>
        <w:t xml:space="preserve">  </w:t>
      </w:r>
      <w:r w:rsidR="005418CB">
        <w:rPr>
          <w:sz w:val="24"/>
          <w:szCs w:val="24"/>
        </w:rPr>
        <w:t xml:space="preserve">This </w:t>
      </w:r>
      <w:r w:rsidR="00C02E40">
        <w:rPr>
          <w:sz w:val="24"/>
          <w:szCs w:val="24"/>
        </w:rPr>
        <w:t xml:space="preserve">is a change in a positive </w:t>
      </w:r>
      <w:r w:rsidR="00994ED8">
        <w:rPr>
          <w:sz w:val="24"/>
          <w:szCs w:val="24"/>
        </w:rPr>
        <w:t xml:space="preserve">direction </w:t>
      </w:r>
      <w:r w:rsidR="00383FF1">
        <w:rPr>
          <w:sz w:val="24"/>
          <w:szCs w:val="24"/>
        </w:rPr>
        <w:t xml:space="preserve">however the amount of new inventory was relatively low.  The value of properties increased significantly due to the demand in the housing market. </w:t>
      </w:r>
    </w:p>
    <w:p w14:paraId="4D3E4B90" w14:textId="0D57E6FC" w:rsidR="0026763D" w:rsidRDefault="00795C39" w:rsidP="00C920B0">
      <w:pPr>
        <w:rPr>
          <w:sz w:val="24"/>
          <w:szCs w:val="24"/>
        </w:rPr>
      </w:pPr>
      <w:r>
        <w:rPr>
          <w:sz w:val="24"/>
          <w:szCs w:val="24"/>
        </w:rPr>
        <w:t xml:space="preserve">The </w:t>
      </w:r>
      <w:r w:rsidR="00D136C6">
        <w:rPr>
          <w:sz w:val="24"/>
          <w:szCs w:val="24"/>
        </w:rPr>
        <w:t xml:space="preserve">revenues </w:t>
      </w:r>
      <w:r w:rsidR="00C02E40">
        <w:rPr>
          <w:sz w:val="24"/>
          <w:szCs w:val="24"/>
        </w:rPr>
        <w:t xml:space="preserve">other than property taxes </w:t>
      </w:r>
      <w:r w:rsidR="002720D8">
        <w:rPr>
          <w:sz w:val="24"/>
          <w:szCs w:val="24"/>
        </w:rPr>
        <w:t xml:space="preserve">for </w:t>
      </w:r>
      <w:r>
        <w:rPr>
          <w:sz w:val="24"/>
          <w:szCs w:val="24"/>
        </w:rPr>
        <w:t>201</w:t>
      </w:r>
      <w:r w:rsidR="00F52004">
        <w:rPr>
          <w:sz w:val="24"/>
          <w:szCs w:val="24"/>
        </w:rPr>
        <w:t>8</w:t>
      </w:r>
      <w:r w:rsidR="00C02E40">
        <w:rPr>
          <w:sz w:val="24"/>
          <w:szCs w:val="24"/>
        </w:rPr>
        <w:t xml:space="preserve"> </w:t>
      </w:r>
      <w:r w:rsidR="002720D8">
        <w:rPr>
          <w:sz w:val="24"/>
          <w:szCs w:val="24"/>
        </w:rPr>
        <w:t>are</w:t>
      </w:r>
      <w:r w:rsidR="00C02E40">
        <w:rPr>
          <w:sz w:val="24"/>
          <w:szCs w:val="24"/>
        </w:rPr>
        <w:t xml:space="preserve"> projected to be </w:t>
      </w:r>
      <w:r w:rsidR="00F52004">
        <w:rPr>
          <w:sz w:val="24"/>
          <w:szCs w:val="24"/>
        </w:rPr>
        <w:t xml:space="preserve">relatively flat.  </w:t>
      </w:r>
      <w:r w:rsidR="00D136C6">
        <w:rPr>
          <w:sz w:val="24"/>
          <w:szCs w:val="24"/>
        </w:rPr>
        <w:t xml:space="preserve">  </w:t>
      </w:r>
      <w:r w:rsidR="00EB3D73">
        <w:rPr>
          <w:sz w:val="24"/>
          <w:szCs w:val="24"/>
        </w:rPr>
        <w:t xml:space="preserve">The </w:t>
      </w:r>
      <w:r w:rsidR="00F52004">
        <w:rPr>
          <w:sz w:val="24"/>
          <w:szCs w:val="24"/>
        </w:rPr>
        <w:t>determination of actual</w:t>
      </w:r>
      <w:r w:rsidR="00EB3D73">
        <w:rPr>
          <w:sz w:val="24"/>
          <w:szCs w:val="24"/>
        </w:rPr>
        <w:t xml:space="preserve"> revenues for 201</w:t>
      </w:r>
      <w:r w:rsidR="00C02E40">
        <w:rPr>
          <w:sz w:val="24"/>
          <w:szCs w:val="24"/>
        </w:rPr>
        <w:t>7</w:t>
      </w:r>
      <w:r w:rsidR="00EB3D73">
        <w:rPr>
          <w:sz w:val="24"/>
          <w:szCs w:val="24"/>
        </w:rPr>
        <w:t xml:space="preserve"> </w:t>
      </w:r>
      <w:r w:rsidR="00C02E40">
        <w:rPr>
          <w:sz w:val="24"/>
          <w:szCs w:val="24"/>
        </w:rPr>
        <w:t>will be made at the end of this budget year</w:t>
      </w:r>
      <w:r w:rsidR="00EB3D73">
        <w:rPr>
          <w:sz w:val="24"/>
          <w:szCs w:val="24"/>
        </w:rPr>
        <w:t>.</w:t>
      </w:r>
      <w:r w:rsidR="00865866">
        <w:rPr>
          <w:sz w:val="24"/>
          <w:szCs w:val="24"/>
        </w:rPr>
        <w:t xml:space="preserve">  </w:t>
      </w:r>
      <w:r w:rsidR="00F52004">
        <w:rPr>
          <w:sz w:val="24"/>
          <w:szCs w:val="24"/>
        </w:rPr>
        <w:t xml:space="preserve">We always project revenues conservatively to ensure we do not have a revenue shortfall at the end of the year.  </w:t>
      </w:r>
      <w:r w:rsidR="00894990">
        <w:rPr>
          <w:sz w:val="24"/>
          <w:szCs w:val="24"/>
        </w:rPr>
        <w:t xml:space="preserve">  </w:t>
      </w:r>
      <w:r w:rsidR="0026763D">
        <w:rPr>
          <w:sz w:val="24"/>
          <w:szCs w:val="24"/>
        </w:rPr>
        <w:t xml:space="preserve">  </w:t>
      </w:r>
    </w:p>
    <w:p w14:paraId="69E5BBFC" w14:textId="77777777" w:rsidR="0026763D" w:rsidRDefault="0026763D" w:rsidP="00C920B0">
      <w:pPr>
        <w:rPr>
          <w:sz w:val="24"/>
          <w:szCs w:val="24"/>
        </w:rPr>
      </w:pPr>
      <w:r>
        <w:rPr>
          <w:sz w:val="24"/>
          <w:szCs w:val="24"/>
        </w:rPr>
        <w:t>The next several pages include graphs that depict the various facets of the Town’s budget, revenues and tax information</w:t>
      </w:r>
      <w:r w:rsidR="00EE48AD">
        <w:rPr>
          <w:sz w:val="24"/>
          <w:szCs w:val="24"/>
        </w:rPr>
        <w:t xml:space="preserve">.  </w:t>
      </w:r>
    </w:p>
    <w:p w14:paraId="0B443AF5" w14:textId="77777777" w:rsidR="005D641C" w:rsidRDefault="005D641C" w:rsidP="00C920B0">
      <w:pPr>
        <w:rPr>
          <w:sz w:val="24"/>
          <w:szCs w:val="24"/>
        </w:rPr>
      </w:pPr>
    </w:p>
    <w:p w14:paraId="53967C07" w14:textId="77777777" w:rsidR="005D641C" w:rsidRDefault="005D641C" w:rsidP="00C920B0">
      <w:pPr>
        <w:rPr>
          <w:sz w:val="24"/>
          <w:szCs w:val="24"/>
        </w:rPr>
      </w:pPr>
    </w:p>
    <w:p w14:paraId="4F210D21" w14:textId="77777777" w:rsidR="005D641C" w:rsidRDefault="005D641C" w:rsidP="00C920B0">
      <w:pPr>
        <w:rPr>
          <w:sz w:val="24"/>
          <w:szCs w:val="24"/>
        </w:rPr>
      </w:pPr>
    </w:p>
    <w:p w14:paraId="678D1F44" w14:textId="30E77F51" w:rsidR="004A7630" w:rsidRDefault="005C43F6" w:rsidP="00C920B0">
      <w:pPr>
        <w:rPr>
          <w:sz w:val="24"/>
          <w:szCs w:val="24"/>
        </w:rPr>
      </w:pPr>
      <w:r w:rsidRPr="005C43F6">
        <w:rPr>
          <w:noProof/>
          <w:sz w:val="24"/>
          <w:szCs w:val="24"/>
        </w:rPr>
        <w:lastRenderedPageBreak/>
        <w:drawing>
          <wp:inline distT="0" distB="0" distL="0" distR="0" wp14:anchorId="0B4AE88C" wp14:editId="7F2F0BC7">
            <wp:extent cx="5943600" cy="4081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081587"/>
                    </a:xfrm>
                    <a:prstGeom prst="rect">
                      <a:avLst/>
                    </a:prstGeom>
                    <a:noFill/>
                    <a:ln>
                      <a:noFill/>
                    </a:ln>
                  </pic:spPr>
                </pic:pic>
              </a:graphicData>
            </a:graphic>
          </wp:inline>
        </w:drawing>
      </w:r>
    </w:p>
    <w:p w14:paraId="6984B5D5" w14:textId="65F0AEF5" w:rsidR="00CB63F0" w:rsidRDefault="00CB63F0" w:rsidP="00C920B0">
      <w:pPr>
        <w:rPr>
          <w:sz w:val="24"/>
          <w:szCs w:val="24"/>
        </w:rPr>
      </w:pPr>
      <w:r>
        <w:rPr>
          <w:sz w:val="24"/>
          <w:szCs w:val="24"/>
        </w:rPr>
        <w:t xml:space="preserve">The Public Works budget includes highways, storm water, streetlights and solid waste.  The Administration budget includes the executive, town clerk/tax collector, finance, insurance, legal, parks &amp; recreation and the various boards/committees.  The Personnel budget includes the cost of employee benefits: health/dental/life/STD/LTD, retirement, workers comp, social security, medicare and unemployment compensation.  </w:t>
      </w:r>
    </w:p>
    <w:p w14:paraId="2D69A93C" w14:textId="1F78C857" w:rsidR="0026763D" w:rsidRPr="00C920B0" w:rsidRDefault="005C43F6" w:rsidP="00C920B0">
      <w:pPr>
        <w:rPr>
          <w:sz w:val="24"/>
          <w:szCs w:val="24"/>
        </w:rPr>
      </w:pPr>
      <w:r w:rsidRPr="005C43F6">
        <w:rPr>
          <w:noProof/>
          <w:sz w:val="24"/>
          <w:szCs w:val="24"/>
        </w:rPr>
        <w:drawing>
          <wp:inline distT="0" distB="0" distL="0" distR="0" wp14:anchorId="0A08DC98" wp14:editId="52C07A7E">
            <wp:extent cx="5943600" cy="23994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99429"/>
                    </a:xfrm>
                    <a:prstGeom prst="rect">
                      <a:avLst/>
                    </a:prstGeom>
                    <a:noFill/>
                    <a:ln>
                      <a:noFill/>
                    </a:ln>
                  </pic:spPr>
                </pic:pic>
              </a:graphicData>
            </a:graphic>
          </wp:inline>
        </w:drawing>
      </w:r>
    </w:p>
    <w:p w14:paraId="498E31D9" w14:textId="3A284AF4" w:rsidR="005E3187" w:rsidRDefault="005E3187">
      <w:pPr>
        <w:rPr>
          <w:b/>
          <w:sz w:val="40"/>
          <w:szCs w:val="40"/>
        </w:rPr>
      </w:pPr>
    </w:p>
    <w:p w14:paraId="6F1B1D82" w14:textId="77777777" w:rsidR="005E3187" w:rsidRDefault="005E3187">
      <w:pPr>
        <w:rPr>
          <w:b/>
          <w:sz w:val="40"/>
          <w:szCs w:val="40"/>
        </w:rPr>
      </w:pPr>
    </w:p>
    <w:p w14:paraId="7E47EF98" w14:textId="16B9055F" w:rsidR="00587BB4" w:rsidRDefault="00587BB4">
      <w:pPr>
        <w:rPr>
          <w:b/>
          <w:sz w:val="40"/>
          <w:szCs w:val="40"/>
        </w:rPr>
      </w:pPr>
      <w:r>
        <w:rPr>
          <w:sz w:val="24"/>
          <w:szCs w:val="24"/>
        </w:rPr>
        <w:t xml:space="preserve">This chart shows the percent change in appropriations from year to year for the town budget excluding the appropriations for the sewer department.  </w:t>
      </w:r>
      <w:r w:rsidR="00D82909">
        <w:rPr>
          <w:sz w:val="24"/>
          <w:szCs w:val="24"/>
        </w:rPr>
        <w:t xml:space="preserve">The red bar represents the change in the Consumer Price Index which is a measurement of the growth of the economy.  </w:t>
      </w:r>
      <w:r>
        <w:rPr>
          <w:sz w:val="24"/>
          <w:szCs w:val="24"/>
        </w:rPr>
        <w:t xml:space="preserve">The percent change for </w:t>
      </w:r>
      <w:r w:rsidR="00360243">
        <w:rPr>
          <w:sz w:val="24"/>
          <w:szCs w:val="24"/>
        </w:rPr>
        <w:t>201</w:t>
      </w:r>
      <w:r w:rsidR="002720D8">
        <w:rPr>
          <w:sz w:val="24"/>
          <w:szCs w:val="24"/>
        </w:rPr>
        <w:t>7</w:t>
      </w:r>
      <w:r>
        <w:rPr>
          <w:sz w:val="24"/>
          <w:szCs w:val="24"/>
        </w:rPr>
        <w:t xml:space="preserve"> is based on the </w:t>
      </w:r>
      <w:r w:rsidR="002720D8">
        <w:rPr>
          <w:sz w:val="24"/>
          <w:szCs w:val="24"/>
        </w:rPr>
        <w:t xml:space="preserve">budget </w:t>
      </w:r>
      <w:r w:rsidR="00D82909">
        <w:rPr>
          <w:sz w:val="24"/>
          <w:szCs w:val="24"/>
        </w:rPr>
        <w:t>approved by the Board of Selectmen</w:t>
      </w:r>
      <w:r>
        <w:rPr>
          <w:sz w:val="24"/>
          <w:szCs w:val="24"/>
        </w:rPr>
        <w:t>.</w:t>
      </w:r>
    </w:p>
    <w:p w14:paraId="28BFA5A9" w14:textId="77777777" w:rsidR="00587BB4" w:rsidRDefault="00587BB4">
      <w:pPr>
        <w:rPr>
          <w:b/>
          <w:sz w:val="40"/>
          <w:szCs w:val="40"/>
        </w:rPr>
      </w:pPr>
    </w:p>
    <w:p w14:paraId="5B431F95" w14:textId="25C1D68A" w:rsidR="005E3187" w:rsidRDefault="00264C2B">
      <w:pPr>
        <w:rPr>
          <w:b/>
          <w:sz w:val="40"/>
          <w:szCs w:val="40"/>
        </w:rPr>
      </w:pPr>
      <w:r w:rsidRPr="00264C2B">
        <w:rPr>
          <w:b/>
          <w:noProof/>
          <w:sz w:val="40"/>
          <w:szCs w:val="40"/>
        </w:rPr>
        <w:drawing>
          <wp:inline distT="0" distB="0" distL="0" distR="0" wp14:anchorId="04466637" wp14:editId="0D9B047B">
            <wp:extent cx="5943600" cy="2543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43985"/>
                    </a:xfrm>
                    <a:prstGeom prst="rect">
                      <a:avLst/>
                    </a:prstGeom>
                    <a:noFill/>
                    <a:ln>
                      <a:noFill/>
                    </a:ln>
                  </pic:spPr>
                </pic:pic>
              </a:graphicData>
            </a:graphic>
          </wp:inline>
        </w:drawing>
      </w:r>
    </w:p>
    <w:p w14:paraId="04ABB6DF" w14:textId="6B739313" w:rsidR="00FF6053" w:rsidRPr="008A0F3F" w:rsidRDefault="00FF6053" w:rsidP="00FF6053">
      <w:pPr>
        <w:rPr>
          <w:sz w:val="24"/>
          <w:szCs w:val="24"/>
        </w:rPr>
      </w:pPr>
      <w:r>
        <w:rPr>
          <w:sz w:val="24"/>
          <w:szCs w:val="24"/>
        </w:rPr>
        <w:t xml:space="preserve">This chart shows the tax rate history in dollars per thousand for each tax year.  There are a number of factors that determine the rate.   </w:t>
      </w:r>
      <w:r w:rsidR="00B36092">
        <w:rPr>
          <w:sz w:val="24"/>
          <w:szCs w:val="24"/>
        </w:rPr>
        <w:t xml:space="preserve">  </w:t>
      </w:r>
      <w:r>
        <w:rPr>
          <w:sz w:val="24"/>
          <w:szCs w:val="24"/>
        </w:rPr>
        <w:t xml:space="preserve"> </w:t>
      </w:r>
    </w:p>
    <w:p w14:paraId="4A933EE3" w14:textId="77777777" w:rsidR="001B2B72" w:rsidRDefault="001B2B72">
      <w:pPr>
        <w:rPr>
          <w:sz w:val="24"/>
          <w:szCs w:val="24"/>
        </w:rPr>
      </w:pPr>
    </w:p>
    <w:p w14:paraId="0DE054F2" w14:textId="607EAFEA" w:rsidR="001B2B72" w:rsidRDefault="00866B62">
      <w:pPr>
        <w:rPr>
          <w:sz w:val="24"/>
          <w:szCs w:val="24"/>
        </w:rPr>
      </w:pPr>
      <w:r>
        <w:rPr>
          <w:sz w:val="24"/>
          <w:szCs w:val="24"/>
        </w:rPr>
        <w:lastRenderedPageBreak/>
        <w:t xml:space="preserve"> </w:t>
      </w:r>
      <w:r w:rsidR="00585613" w:rsidRPr="00585613">
        <w:rPr>
          <w:noProof/>
          <w:sz w:val="24"/>
          <w:szCs w:val="24"/>
        </w:rPr>
        <w:drawing>
          <wp:inline distT="0" distB="0" distL="0" distR="0" wp14:anchorId="0C5BCADC" wp14:editId="530237B8">
            <wp:extent cx="5943600" cy="40448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044857"/>
                    </a:xfrm>
                    <a:prstGeom prst="rect">
                      <a:avLst/>
                    </a:prstGeom>
                    <a:noFill/>
                    <a:ln>
                      <a:noFill/>
                    </a:ln>
                  </pic:spPr>
                </pic:pic>
              </a:graphicData>
            </a:graphic>
          </wp:inline>
        </w:drawing>
      </w:r>
    </w:p>
    <w:p w14:paraId="72279084" w14:textId="77777777" w:rsidR="001B2B72" w:rsidRDefault="001B2B72">
      <w:pPr>
        <w:rPr>
          <w:sz w:val="24"/>
          <w:szCs w:val="24"/>
        </w:rPr>
      </w:pPr>
    </w:p>
    <w:p w14:paraId="72E01887" w14:textId="77777777" w:rsidR="0063653C" w:rsidRDefault="0063653C">
      <w:pPr>
        <w:rPr>
          <w:sz w:val="24"/>
          <w:szCs w:val="24"/>
        </w:rPr>
      </w:pPr>
    </w:p>
    <w:p w14:paraId="1A19E78F" w14:textId="77777777" w:rsidR="001B2B72" w:rsidRDefault="001B2B72">
      <w:pPr>
        <w:rPr>
          <w:sz w:val="24"/>
          <w:szCs w:val="24"/>
        </w:rPr>
      </w:pPr>
    </w:p>
    <w:p w14:paraId="00E56545" w14:textId="5F7AA631" w:rsidR="00FF6053" w:rsidRDefault="00FF6053" w:rsidP="00FF6053">
      <w:pPr>
        <w:rPr>
          <w:sz w:val="24"/>
          <w:szCs w:val="24"/>
        </w:rPr>
      </w:pPr>
      <w:r>
        <w:rPr>
          <w:sz w:val="24"/>
          <w:szCs w:val="24"/>
        </w:rPr>
        <w:t xml:space="preserve">This chart depicts the estimated revenues that were prepared for the </w:t>
      </w:r>
      <w:r w:rsidR="00360243">
        <w:rPr>
          <w:sz w:val="24"/>
          <w:szCs w:val="24"/>
        </w:rPr>
        <w:t>201</w:t>
      </w:r>
      <w:r w:rsidR="00AF38F9">
        <w:rPr>
          <w:sz w:val="24"/>
          <w:szCs w:val="24"/>
        </w:rPr>
        <w:t>8</w:t>
      </w:r>
      <w:r>
        <w:rPr>
          <w:sz w:val="24"/>
          <w:szCs w:val="24"/>
        </w:rPr>
        <w:t xml:space="preserve"> budget.  We will not know until the end of the year what the actual amount of revenues were</w:t>
      </w:r>
      <w:r w:rsidR="00B8684D">
        <w:rPr>
          <w:sz w:val="24"/>
          <w:szCs w:val="24"/>
        </w:rPr>
        <w:t xml:space="preserve"> for 201</w:t>
      </w:r>
      <w:r w:rsidR="00AF38F9">
        <w:rPr>
          <w:sz w:val="24"/>
          <w:szCs w:val="24"/>
        </w:rPr>
        <w:t>7</w:t>
      </w:r>
      <w:r>
        <w:rPr>
          <w:sz w:val="24"/>
          <w:szCs w:val="24"/>
        </w:rPr>
        <w:t>.</w:t>
      </w:r>
      <w:r w:rsidR="002720D8">
        <w:rPr>
          <w:sz w:val="24"/>
          <w:szCs w:val="24"/>
        </w:rPr>
        <w:t xml:space="preserve">  We have utilized this same projection for 2017 for now.  Revenue projections continue to be adjusted throughout each year until September when the final revenue projections are submitted to allow the tax rate to be set.  </w:t>
      </w:r>
    </w:p>
    <w:p w14:paraId="7B6ABE3C" w14:textId="77777777" w:rsidR="001B2B72" w:rsidRPr="001B2B72" w:rsidRDefault="001B2B72" w:rsidP="001B2B72"/>
    <w:p w14:paraId="49111083" w14:textId="77777777" w:rsidR="001B2B72" w:rsidRDefault="001B2B72" w:rsidP="001B2B72"/>
    <w:p w14:paraId="2EB35B9D" w14:textId="77777777" w:rsidR="001B2B72" w:rsidRDefault="001B2B72" w:rsidP="001B2B72"/>
    <w:p w14:paraId="31CE70B3" w14:textId="77777777" w:rsidR="001B2B72" w:rsidRDefault="001B2B72" w:rsidP="001B2B72"/>
    <w:p w14:paraId="57C654A0" w14:textId="77777777" w:rsidR="001B2B72" w:rsidRDefault="001B2B72" w:rsidP="001B2B72"/>
    <w:p w14:paraId="6EA9508B" w14:textId="77777777" w:rsidR="001B2B72" w:rsidRDefault="001B2B72" w:rsidP="001B2B72"/>
    <w:p w14:paraId="7083DD34" w14:textId="77777777" w:rsidR="001B2B72" w:rsidRDefault="001B2B72" w:rsidP="001B2B72"/>
    <w:p w14:paraId="0DCA05B6" w14:textId="77777777" w:rsidR="001B2B72" w:rsidRDefault="001B2B72" w:rsidP="001B2B72"/>
    <w:p w14:paraId="1A49C74C" w14:textId="4718C6A3" w:rsidR="001B2B72" w:rsidRDefault="000B118F" w:rsidP="001B2B72">
      <w:r w:rsidRPr="000B118F">
        <w:rPr>
          <w:noProof/>
        </w:rPr>
        <w:drawing>
          <wp:inline distT="0" distB="0" distL="0" distR="0" wp14:anchorId="7EC437A4" wp14:editId="5AEF67E7">
            <wp:extent cx="5943600" cy="24253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425333"/>
                    </a:xfrm>
                    <a:prstGeom prst="rect">
                      <a:avLst/>
                    </a:prstGeom>
                    <a:noFill/>
                    <a:ln>
                      <a:noFill/>
                    </a:ln>
                  </pic:spPr>
                </pic:pic>
              </a:graphicData>
            </a:graphic>
          </wp:inline>
        </w:drawing>
      </w:r>
    </w:p>
    <w:p w14:paraId="174E7FD9" w14:textId="19D371B3" w:rsidR="00FF6053" w:rsidRDefault="00FF6053" w:rsidP="00FF6053">
      <w:r>
        <w:t>This chart depicts the actual property tax levy for each year.  This amount represents the total amount of taxes levied for the local school, town and county tax needed to meet the appropriations set minus the other anticipated revenues.</w:t>
      </w:r>
      <w:r w:rsidR="00C71C01">
        <w:t xml:space="preserve">    </w:t>
      </w:r>
      <w:r w:rsidR="00B36092">
        <w:t xml:space="preserve">The amount of taxes committed will be set when the tax rate is set.  </w:t>
      </w:r>
    </w:p>
    <w:p w14:paraId="2F5849F5" w14:textId="77777777" w:rsidR="00C412AC" w:rsidRDefault="00C412AC">
      <w:pPr>
        <w:rPr>
          <w:sz w:val="24"/>
          <w:szCs w:val="24"/>
        </w:rPr>
      </w:pPr>
    </w:p>
    <w:p w14:paraId="6919F566" w14:textId="77777777" w:rsidR="00C412AC" w:rsidRDefault="00C412AC">
      <w:pPr>
        <w:rPr>
          <w:sz w:val="24"/>
          <w:szCs w:val="24"/>
        </w:rPr>
      </w:pPr>
    </w:p>
    <w:p w14:paraId="23E82924" w14:textId="77777777" w:rsidR="00C412AC" w:rsidRDefault="00C412AC">
      <w:pPr>
        <w:rPr>
          <w:sz w:val="24"/>
          <w:szCs w:val="24"/>
        </w:rPr>
      </w:pPr>
    </w:p>
    <w:p w14:paraId="14D812E3" w14:textId="6A48C314" w:rsidR="009F60D5" w:rsidRDefault="00C412AC">
      <w:pPr>
        <w:rPr>
          <w:noProof/>
          <w:sz w:val="24"/>
          <w:szCs w:val="24"/>
        </w:rPr>
      </w:pPr>
      <w:r>
        <w:t>Thi</w:t>
      </w:r>
      <w:r w:rsidR="00FF6053">
        <w:t>s chart show</w:t>
      </w:r>
      <w:r>
        <w:t>s</w:t>
      </w:r>
      <w:r w:rsidR="00FF6053">
        <w:t xml:space="preserve"> the </w:t>
      </w:r>
      <w:r>
        <w:t xml:space="preserve">amount of </w:t>
      </w:r>
      <w:r w:rsidR="00FF6053">
        <w:t>tax</w:t>
      </w:r>
      <w:r>
        <w:t>es</w:t>
      </w:r>
      <w:r w:rsidR="00FF6053">
        <w:t xml:space="preserve"> for a given tax year and the total amount of </w:t>
      </w:r>
      <w:r>
        <w:t>taxes</w:t>
      </w:r>
      <w:r w:rsidR="00FF6053">
        <w:t xml:space="preserve"> owed to the town.  As you can see the amount of </w:t>
      </w:r>
      <w:r>
        <w:t>taxes owed</w:t>
      </w:r>
      <w:r w:rsidR="00FF6053">
        <w:t xml:space="preserve"> in comparison to the total tax levy is comparatively low.  </w:t>
      </w:r>
    </w:p>
    <w:p w14:paraId="0470B428" w14:textId="14597E19" w:rsidR="00B924C6" w:rsidRDefault="000B118F">
      <w:pPr>
        <w:rPr>
          <w:sz w:val="24"/>
          <w:szCs w:val="24"/>
        </w:rPr>
      </w:pPr>
      <w:r w:rsidRPr="000B118F">
        <w:rPr>
          <w:noProof/>
          <w:sz w:val="24"/>
          <w:szCs w:val="24"/>
        </w:rPr>
        <w:lastRenderedPageBreak/>
        <w:drawing>
          <wp:inline distT="0" distB="0" distL="0" distR="0" wp14:anchorId="57612F21" wp14:editId="262C86FB">
            <wp:extent cx="5943600" cy="2415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415198"/>
                    </a:xfrm>
                    <a:prstGeom prst="rect">
                      <a:avLst/>
                    </a:prstGeom>
                    <a:noFill/>
                    <a:ln>
                      <a:noFill/>
                    </a:ln>
                  </pic:spPr>
                </pic:pic>
              </a:graphicData>
            </a:graphic>
          </wp:inline>
        </w:drawing>
      </w:r>
    </w:p>
    <w:p w14:paraId="5B107E77" w14:textId="5B8E9721" w:rsidR="00FD5A38" w:rsidRDefault="00FD5A38">
      <w:pPr>
        <w:rPr>
          <w:sz w:val="24"/>
          <w:szCs w:val="24"/>
        </w:rPr>
      </w:pPr>
    </w:p>
    <w:p w14:paraId="20D8D710" w14:textId="77777777" w:rsidR="00C71C01" w:rsidRDefault="00C71C01">
      <w:pPr>
        <w:rPr>
          <w:sz w:val="24"/>
          <w:szCs w:val="24"/>
        </w:rPr>
      </w:pPr>
    </w:p>
    <w:p w14:paraId="0848BDD6" w14:textId="77777777" w:rsidR="00EB3D73" w:rsidRDefault="00EB3D73">
      <w:pPr>
        <w:rPr>
          <w:sz w:val="24"/>
          <w:szCs w:val="24"/>
        </w:rPr>
      </w:pPr>
    </w:p>
    <w:p w14:paraId="69A75CFB" w14:textId="4747D216" w:rsidR="00EB3D73" w:rsidRDefault="00AF38F9">
      <w:pPr>
        <w:rPr>
          <w:sz w:val="24"/>
          <w:szCs w:val="24"/>
        </w:rPr>
      </w:pPr>
      <w:r w:rsidRPr="00AF38F9">
        <w:rPr>
          <w:noProof/>
          <w:sz w:val="24"/>
          <w:szCs w:val="24"/>
        </w:rPr>
        <w:drawing>
          <wp:inline distT="0" distB="0" distL="0" distR="0" wp14:anchorId="067F80E1" wp14:editId="66F3E7B9">
            <wp:extent cx="5943600" cy="2480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480400"/>
                    </a:xfrm>
                    <a:prstGeom prst="rect">
                      <a:avLst/>
                    </a:prstGeom>
                    <a:noFill/>
                    <a:ln>
                      <a:noFill/>
                    </a:ln>
                  </pic:spPr>
                </pic:pic>
              </a:graphicData>
            </a:graphic>
          </wp:inline>
        </w:drawing>
      </w:r>
    </w:p>
    <w:p w14:paraId="39BF4778" w14:textId="5E8C0C29" w:rsidR="00C71C01" w:rsidRDefault="00C71C01">
      <w:pPr>
        <w:rPr>
          <w:sz w:val="24"/>
          <w:szCs w:val="24"/>
        </w:rPr>
      </w:pPr>
      <w:r>
        <w:rPr>
          <w:sz w:val="24"/>
          <w:szCs w:val="24"/>
        </w:rPr>
        <w:t>This chart depicts the</w:t>
      </w:r>
      <w:r w:rsidR="00EB3D73">
        <w:rPr>
          <w:sz w:val="24"/>
          <w:szCs w:val="24"/>
        </w:rPr>
        <w:t xml:space="preserve"> actual revenues for 2013,</w:t>
      </w:r>
      <w:r>
        <w:rPr>
          <w:sz w:val="24"/>
          <w:szCs w:val="24"/>
        </w:rPr>
        <w:t xml:space="preserve"> 2014</w:t>
      </w:r>
      <w:r w:rsidR="00AF38F9">
        <w:rPr>
          <w:sz w:val="24"/>
          <w:szCs w:val="24"/>
        </w:rPr>
        <w:t>,</w:t>
      </w:r>
      <w:r w:rsidR="00EB3D73">
        <w:rPr>
          <w:sz w:val="24"/>
          <w:szCs w:val="24"/>
        </w:rPr>
        <w:t xml:space="preserve"> 2015</w:t>
      </w:r>
      <w:r w:rsidR="00AF38F9">
        <w:rPr>
          <w:sz w:val="24"/>
          <w:szCs w:val="24"/>
        </w:rPr>
        <w:t>, 2016 and 2017</w:t>
      </w:r>
      <w:r>
        <w:rPr>
          <w:sz w:val="24"/>
          <w:szCs w:val="24"/>
        </w:rPr>
        <w:t xml:space="preserve"> other than prope</w:t>
      </w:r>
      <w:r w:rsidR="00EB3D73">
        <w:rPr>
          <w:sz w:val="24"/>
          <w:szCs w:val="24"/>
        </w:rPr>
        <w:t>rty taxes.  The numbers for 201</w:t>
      </w:r>
      <w:r w:rsidR="00AF38F9">
        <w:rPr>
          <w:sz w:val="24"/>
          <w:szCs w:val="24"/>
        </w:rPr>
        <w:t>7</w:t>
      </w:r>
      <w:r>
        <w:rPr>
          <w:sz w:val="24"/>
          <w:szCs w:val="24"/>
        </w:rPr>
        <w:t xml:space="preserve"> are projected </w:t>
      </w:r>
      <w:r w:rsidR="00EB3D73">
        <w:rPr>
          <w:sz w:val="24"/>
          <w:szCs w:val="24"/>
        </w:rPr>
        <w:t>conservatively</w:t>
      </w:r>
      <w:r>
        <w:rPr>
          <w:sz w:val="24"/>
          <w:szCs w:val="24"/>
        </w:rPr>
        <w:t xml:space="preserve">.  </w:t>
      </w:r>
      <w:r w:rsidR="00AF38F9">
        <w:rPr>
          <w:sz w:val="24"/>
          <w:szCs w:val="24"/>
        </w:rPr>
        <w:t>There is a significant reductions in fines for zoning violations due to one violator that has paid the last installment of fines.</w:t>
      </w:r>
    </w:p>
    <w:p w14:paraId="1F47ABFF" w14:textId="6162B5AC" w:rsidR="00C71C01" w:rsidRPr="009F60D5" w:rsidRDefault="00C71C01">
      <w:pPr>
        <w:rPr>
          <w:sz w:val="24"/>
          <w:szCs w:val="24"/>
        </w:rPr>
      </w:pPr>
      <w:r>
        <w:rPr>
          <w:sz w:val="24"/>
          <w:szCs w:val="24"/>
        </w:rPr>
        <w:t>Revenues other than property taxes includes grants, fees, fines, sale of town property</w:t>
      </w:r>
      <w:r w:rsidR="00EB3D73">
        <w:rPr>
          <w:sz w:val="24"/>
          <w:szCs w:val="24"/>
        </w:rPr>
        <w:t>,</w:t>
      </w:r>
      <w:r>
        <w:rPr>
          <w:sz w:val="24"/>
          <w:szCs w:val="24"/>
        </w:rPr>
        <w:t xml:space="preserve"> interest on unpaid taxes</w:t>
      </w:r>
      <w:r w:rsidR="00EB3D73">
        <w:rPr>
          <w:sz w:val="24"/>
          <w:szCs w:val="24"/>
        </w:rPr>
        <w:t>, etc..</w:t>
      </w:r>
      <w:r>
        <w:rPr>
          <w:sz w:val="24"/>
          <w:szCs w:val="24"/>
        </w:rPr>
        <w:t xml:space="preserve">.  </w:t>
      </w:r>
    </w:p>
    <w:sectPr w:rsidR="00C71C01" w:rsidRPr="009F60D5" w:rsidSect="000D35DF">
      <w:headerReference w:type="default" r:id="rId16"/>
      <w:footerReference w:type="defaul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22DD" w14:textId="77777777" w:rsidR="00CC78F7" w:rsidRDefault="00CC78F7" w:rsidP="000D35DF">
      <w:pPr>
        <w:spacing w:after="0" w:line="240" w:lineRule="auto"/>
      </w:pPr>
      <w:r>
        <w:separator/>
      </w:r>
    </w:p>
  </w:endnote>
  <w:endnote w:type="continuationSeparator" w:id="0">
    <w:p w14:paraId="0CAA0706" w14:textId="77777777" w:rsidR="00CC78F7" w:rsidRDefault="00CC78F7" w:rsidP="000D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96561"/>
      <w:docPartObj>
        <w:docPartGallery w:val="Page Numbers (Bottom of Page)"/>
        <w:docPartUnique/>
      </w:docPartObj>
    </w:sdtPr>
    <w:sdtEndPr>
      <w:rPr>
        <w:noProof/>
      </w:rPr>
    </w:sdtEndPr>
    <w:sdtContent>
      <w:p w14:paraId="32B3590A" w14:textId="77777777" w:rsidR="000D35DF" w:rsidRDefault="000D35DF">
        <w:pPr>
          <w:pStyle w:val="Footer"/>
        </w:pPr>
        <w:r>
          <w:t xml:space="preserve">Page | </w:t>
        </w:r>
        <w:r>
          <w:fldChar w:fldCharType="begin"/>
        </w:r>
        <w:r>
          <w:instrText xml:space="preserve"> PAGE   \* MERGEFORMAT </w:instrText>
        </w:r>
        <w:r>
          <w:fldChar w:fldCharType="separate"/>
        </w:r>
        <w:r w:rsidR="00FF1928">
          <w:rPr>
            <w:noProof/>
          </w:rPr>
          <w:t>3</w:t>
        </w:r>
        <w:r>
          <w:rPr>
            <w:noProof/>
          </w:rPr>
          <w:fldChar w:fldCharType="end"/>
        </w:r>
      </w:p>
    </w:sdtContent>
  </w:sdt>
  <w:p w14:paraId="256BA914" w14:textId="77777777" w:rsidR="000D35DF" w:rsidRDefault="000D3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013366"/>
      <w:docPartObj>
        <w:docPartGallery w:val="Page Numbers (Bottom of Page)"/>
        <w:docPartUnique/>
      </w:docPartObj>
    </w:sdtPr>
    <w:sdtEndPr>
      <w:rPr>
        <w:color w:val="7F7F7F" w:themeColor="background1" w:themeShade="7F"/>
        <w:spacing w:val="60"/>
      </w:rPr>
    </w:sdtEndPr>
    <w:sdtContent>
      <w:p w14:paraId="3CA916C0" w14:textId="77777777" w:rsidR="000D35DF" w:rsidRDefault="000D35D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F1928" w:rsidRPr="00FF1928">
          <w:rPr>
            <w:b/>
            <w:bCs/>
            <w:noProof/>
          </w:rPr>
          <w:t>0</w:t>
        </w:r>
        <w:r>
          <w:rPr>
            <w:b/>
            <w:bCs/>
            <w:noProof/>
          </w:rPr>
          <w:fldChar w:fldCharType="end"/>
        </w:r>
        <w:r>
          <w:rPr>
            <w:b/>
            <w:bCs/>
          </w:rPr>
          <w:t xml:space="preserve"> | </w:t>
        </w:r>
        <w:r>
          <w:rPr>
            <w:color w:val="7F7F7F" w:themeColor="background1" w:themeShade="7F"/>
            <w:spacing w:val="60"/>
          </w:rPr>
          <w:t>1</w:t>
        </w:r>
      </w:p>
    </w:sdtContent>
  </w:sdt>
  <w:p w14:paraId="3DDA9D5D" w14:textId="77777777" w:rsidR="000D35DF" w:rsidRDefault="000D3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E6040" w14:textId="77777777" w:rsidR="00CC78F7" w:rsidRDefault="00CC78F7" w:rsidP="000D35DF">
      <w:pPr>
        <w:spacing w:after="0" w:line="240" w:lineRule="auto"/>
      </w:pPr>
      <w:r>
        <w:separator/>
      </w:r>
    </w:p>
  </w:footnote>
  <w:footnote w:type="continuationSeparator" w:id="0">
    <w:p w14:paraId="5DA969B6" w14:textId="77777777" w:rsidR="00CC78F7" w:rsidRDefault="00CC78F7" w:rsidP="000D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58B6C0" w:themeFill="accent2"/>
      <w:tblCellMar>
        <w:top w:w="115" w:type="dxa"/>
        <w:left w:w="115" w:type="dxa"/>
        <w:bottom w:w="115" w:type="dxa"/>
        <w:right w:w="115" w:type="dxa"/>
      </w:tblCellMar>
      <w:tblLook w:val="04A0" w:firstRow="1" w:lastRow="0" w:firstColumn="1" w:lastColumn="0" w:noHBand="0" w:noVBand="1"/>
    </w:tblPr>
    <w:tblGrid>
      <w:gridCol w:w="791"/>
      <w:gridCol w:w="8569"/>
    </w:tblGrid>
    <w:tr w:rsidR="000D35DF" w14:paraId="6C1C4857" w14:textId="77777777" w:rsidTr="00A624BA">
      <w:trPr>
        <w:jc w:val="right"/>
      </w:trPr>
      <w:tc>
        <w:tcPr>
          <w:tcW w:w="0" w:type="auto"/>
          <w:shd w:val="clear" w:color="auto" w:fill="58B6C0" w:themeFill="accent2"/>
          <w:vAlign w:val="center"/>
        </w:tcPr>
        <w:p w14:paraId="5AA3CBE0" w14:textId="77777777" w:rsidR="000D35DF" w:rsidRDefault="000D35DF">
          <w:pPr>
            <w:pStyle w:val="Header"/>
            <w:rPr>
              <w:caps/>
              <w:color w:val="FFFFFF" w:themeColor="background1"/>
            </w:rPr>
          </w:pPr>
        </w:p>
      </w:tc>
      <w:tc>
        <w:tcPr>
          <w:tcW w:w="0" w:type="auto"/>
          <w:shd w:val="clear" w:color="auto" w:fill="134163" w:themeFill="accent6" w:themeFillShade="80"/>
          <w:vAlign w:val="center"/>
        </w:tcPr>
        <w:p w14:paraId="58D12F9C" w14:textId="4613DE90" w:rsidR="000D35DF" w:rsidRDefault="000D35DF" w:rsidP="00360243">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71316EB7FD254F1481F185A24542A7EC"/>
              </w:placeholder>
              <w:dataBinding w:prefixMappings="xmlns:ns0='http://purl.org/dc/elements/1.1/' xmlns:ns1='http://schemas.openxmlformats.org/package/2006/metadata/core-properties' " w:xpath="/ns1:coreProperties[1]/ns0:title[1]" w:storeItemID="{6C3C8BC8-F283-45AE-878A-BAB7291924A1}"/>
              <w:text/>
            </w:sdtPr>
            <w:sdtEndPr/>
            <w:sdtContent>
              <w:r w:rsidR="00A778B9">
                <w:rPr>
                  <w:caps/>
                  <w:color w:val="FFFFFF" w:themeColor="background1"/>
                </w:rPr>
                <w:t>2018 BUDGET OVERVIEW</w:t>
              </w:r>
            </w:sdtContent>
          </w:sdt>
        </w:p>
      </w:tc>
    </w:tr>
  </w:tbl>
  <w:p w14:paraId="14101530" w14:textId="77777777" w:rsidR="000D35DF" w:rsidRDefault="000D3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A4D53"/>
    <w:multiLevelType w:val="hybridMultilevel"/>
    <w:tmpl w:val="6278FE76"/>
    <w:lvl w:ilvl="0" w:tplc="78F25C22">
      <w:start w:val="1"/>
      <w:numFmt w:val="decimal"/>
      <w:lvlText w:val="%1."/>
      <w:lvlJc w:val="left"/>
      <w:pPr>
        <w:ind w:left="360" w:hanging="360"/>
      </w:pPr>
      <w:rPr>
        <w:rFonts w:asciiTheme="minorHAnsi" w:eastAsiaTheme="minorHAnsi" w:hAnsiTheme="minorHAnsi" w:cstheme="minorBidi"/>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AES" w:cryptAlgorithmClass="hash" w:cryptAlgorithmType="typeAny" w:cryptAlgorithmSid="14" w:cryptSpinCount="100000" w:hash="LeicN0UvV3NBqgGCRhLSBf2OqZzZpl2wyiOd7psK7W6QC6s8VSpLjDOmtMJAYDszd2JfsBTW2f2ongZV/xWX2Q==" w:salt="eKml6hNpRoTw+GkJFV341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C4"/>
    <w:rsid w:val="000101A2"/>
    <w:rsid w:val="00012A96"/>
    <w:rsid w:val="00016AB6"/>
    <w:rsid w:val="000246C7"/>
    <w:rsid w:val="00030265"/>
    <w:rsid w:val="00043133"/>
    <w:rsid w:val="00045199"/>
    <w:rsid w:val="0005371E"/>
    <w:rsid w:val="000724A2"/>
    <w:rsid w:val="00083DF6"/>
    <w:rsid w:val="00085CE0"/>
    <w:rsid w:val="000878B1"/>
    <w:rsid w:val="000B118F"/>
    <w:rsid w:val="000B4FB0"/>
    <w:rsid w:val="000C55F8"/>
    <w:rsid w:val="000D16FC"/>
    <w:rsid w:val="000D35DF"/>
    <w:rsid w:val="001211E6"/>
    <w:rsid w:val="001644FF"/>
    <w:rsid w:val="00187CD5"/>
    <w:rsid w:val="00191F69"/>
    <w:rsid w:val="001A6E88"/>
    <w:rsid w:val="001B2B72"/>
    <w:rsid w:val="001B53CE"/>
    <w:rsid w:val="001B7D40"/>
    <w:rsid w:val="001D3234"/>
    <w:rsid w:val="001E3B60"/>
    <w:rsid w:val="001F6E32"/>
    <w:rsid w:val="001F75D0"/>
    <w:rsid w:val="00212A28"/>
    <w:rsid w:val="00257CCC"/>
    <w:rsid w:val="00263C35"/>
    <w:rsid w:val="00264C2B"/>
    <w:rsid w:val="00265C9F"/>
    <w:rsid w:val="0026763D"/>
    <w:rsid w:val="002720D8"/>
    <w:rsid w:val="002B657C"/>
    <w:rsid w:val="002D25EB"/>
    <w:rsid w:val="002F776C"/>
    <w:rsid w:val="00300094"/>
    <w:rsid w:val="003117E6"/>
    <w:rsid w:val="00322AD2"/>
    <w:rsid w:val="00323BBD"/>
    <w:rsid w:val="003250E6"/>
    <w:rsid w:val="003262F5"/>
    <w:rsid w:val="00334B6C"/>
    <w:rsid w:val="0034588D"/>
    <w:rsid w:val="0035484D"/>
    <w:rsid w:val="00360243"/>
    <w:rsid w:val="003663FC"/>
    <w:rsid w:val="003719E1"/>
    <w:rsid w:val="00383FF1"/>
    <w:rsid w:val="0038766C"/>
    <w:rsid w:val="003966EF"/>
    <w:rsid w:val="003A37FD"/>
    <w:rsid w:val="003B1B2C"/>
    <w:rsid w:val="003C04F3"/>
    <w:rsid w:val="003C23DC"/>
    <w:rsid w:val="003F0291"/>
    <w:rsid w:val="00400D6F"/>
    <w:rsid w:val="00403E7E"/>
    <w:rsid w:val="00407EEB"/>
    <w:rsid w:val="00412D2A"/>
    <w:rsid w:val="004147E4"/>
    <w:rsid w:val="00420301"/>
    <w:rsid w:val="0042116B"/>
    <w:rsid w:val="00423CB5"/>
    <w:rsid w:val="00446FE6"/>
    <w:rsid w:val="004579DA"/>
    <w:rsid w:val="00470429"/>
    <w:rsid w:val="00492517"/>
    <w:rsid w:val="004A7630"/>
    <w:rsid w:val="004B4F6D"/>
    <w:rsid w:val="004F0BCA"/>
    <w:rsid w:val="004F6F22"/>
    <w:rsid w:val="0051207B"/>
    <w:rsid w:val="00534340"/>
    <w:rsid w:val="005418CB"/>
    <w:rsid w:val="00547089"/>
    <w:rsid w:val="00547F9F"/>
    <w:rsid w:val="005638FA"/>
    <w:rsid w:val="00565767"/>
    <w:rsid w:val="00585613"/>
    <w:rsid w:val="00587BB4"/>
    <w:rsid w:val="005978F6"/>
    <w:rsid w:val="005A612C"/>
    <w:rsid w:val="005C43F6"/>
    <w:rsid w:val="005D5410"/>
    <w:rsid w:val="005D641C"/>
    <w:rsid w:val="005E3187"/>
    <w:rsid w:val="005F5EAA"/>
    <w:rsid w:val="005F7D87"/>
    <w:rsid w:val="0063653C"/>
    <w:rsid w:val="00655791"/>
    <w:rsid w:val="006A404F"/>
    <w:rsid w:val="006B1286"/>
    <w:rsid w:val="006B452A"/>
    <w:rsid w:val="006C3182"/>
    <w:rsid w:val="006F083D"/>
    <w:rsid w:val="00726183"/>
    <w:rsid w:val="007406A7"/>
    <w:rsid w:val="007503F7"/>
    <w:rsid w:val="00764356"/>
    <w:rsid w:val="007644E9"/>
    <w:rsid w:val="00774A10"/>
    <w:rsid w:val="007823DF"/>
    <w:rsid w:val="00795186"/>
    <w:rsid w:val="00795C39"/>
    <w:rsid w:val="007961BC"/>
    <w:rsid w:val="007A1025"/>
    <w:rsid w:val="007F06E7"/>
    <w:rsid w:val="00804D2A"/>
    <w:rsid w:val="00807B8B"/>
    <w:rsid w:val="00843312"/>
    <w:rsid w:val="008444C4"/>
    <w:rsid w:val="008574FB"/>
    <w:rsid w:val="00865866"/>
    <w:rsid w:val="00866B62"/>
    <w:rsid w:val="0087141F"/>
    <w:rsid w:val="00871D9D"/>
    <w:rsid w:val="0087506C"/>
    <w:rsid w:val="00877E60"/>
    <w:rsid w:val="00880F7C"/>
    <w:rsid w:val="00894990"/>
    <w:rsid w:val="008A0F3F"/>
    <w:rsid w:val="008A7F75"/>
    <w:rsid w:val="008B7837"/>
    <w:rsid w:val="008E0DAB"/>
    <w:rsid w:val="008E2070"/>
    <w:rsid w:val="008F18CA"/>
    <w:rsid w:val="00914CBC"/>
    <w:rsid w:val="009374ED"/>
    <w:rsid w:val="00947F30"/>
    <w:rsid w:val="00953EF5"/>
    <w:rsid w:val="0096695F"/>
    <w:rsid w:val="00970D72"/>
    <w:rsid w:val="0097468B"/>
    <w:rsid w:val="009768B1"/>
    <w:rsid w:val="00981B4C"/>
    <w:rsid w:val="00991839"/>
    <w:rsid w:val="00994ED8"/>
    <w:rsid w:val="00997825"/>
    <w:rsid w:val="009B1377"/>
    <w:rsid w:val="009C1A03"/>
    <w:rsid w:val="009D41A4"/>
    <w:rsid w:val="009F60D5"/>
    <w:rsid w:val="009F6C6F"/>
    <w:rsid w:val="00A040B3"/>
    <w:rsid w:val="00A04AA7"/>
    <w:rsid w:val="00A415A7"/>
    <w:rsid w:val="00A51DA0"/>
    <w:rsid w:val="00A60821"/>
    <w:rsid w:val="00A624BA"/>
    <w:rsid w:val="00A73E96"/>
    <w:rsid w:val="00A75855"/>
    <w:rsid w:val="00A778B9"/>
    <w:rsid w:val="00A906D7"/>
    <w:rsid w:val="00AA4FB3"/>
    <w:rsid w:val="00AC0228"/>
    <w:rsid w:val="00AC08BB"/>
    <w:rsid w:val="00AD7816"/>
    <w:rsid w:val="00AD78CC"/>
    <w:rsid w:val="00AF38F9"/>
    <w:rsid w:val="00B0428B"/>
    <w:rsid w:val="00B125DE"/>
    <w:rsid w:val="00B36092"/>
    <w:rsid w:val="00B3753D"/>
    <w:rsid w:val="00B52F32"/>
    <w:rsid w:val="00B67D39"/>
    <w:rsid w:val="00B73307"/>
    <w:rsid w:val="00B8131F"/>
    <w:rsid w:val="00B8684D"/>
    <w:rsid w:val="00B924C6"/>
    <w:rsid w:val="00BD360D"/>
    <w:rsid w:val="00BE28C3"/>
    <w:rsid w:val="00BF44F0"/>
    <w:rsid w:val="00C02E40"/>
    <w:rsid w:val="00C271E5"/>
    <w:rsid w:val="00C412AC"/>
    <w:rsid w:val="00C60D40"/>
    <w:rsid w:val="00C64002"/>
    <w:rsid w:val="00C71C01"/>
    <w:rsid w:val="00C80777"/>
    <w:rsid w:val="00C8659A"/>
    <w:rsid w:val="00C920B0"/>
    <w:rsid w:val="00C96ABD"/>
    <w:rsid w:val="00CA7F1A"/>
    <w:rsid w:val="00CB63F0"/>
    <w:rsid w:val="00CC78F7"/>
    <w:rsid w:val="00CD5663"/>
    <w:rsid w:val="00CF28E5"/>
    <w:rsid w:val="00CF5AFE"/>
    <w:rsid w:val="00D00A86"/>
    <w:rsid w:val="00D12E8A"/>
    <w:rsid w:val="00D136C6"/>
    <w:rsid w:val="00D32EF6"/>
    <w:rsid w:val="00D368F8"/>
    <w:rsid w:val="00D42A9C"/>
    <w:rsid w:val="00D42ECE"/>
    <w:rsid w:val="00D52E0B"/>
    <w:rsid w:val="00D72686"/>
    <w:rsid w:val="00D82909"/>
    <w:rsid w:val="00DB74E9"/>
    <w:rsid w:val="00DD038F"/>
    <w:rsid w:val="00DD60AB"/>
    <w:rsid w:val="00E31EF7"/>
    <w:rsid w:val="00E4334E"/>
    <w:rsid w:val="00E46858"/>
    <w:rsid w:val="00EA039A"/>
    <w:rsid w:val="00EA5182"/>
    <w:rsid w:val="00EB3D73"/>
    <w:rsid w:val="00EB6A86"/>
    <w:rsid w:val="00EC527F"/>
    <w:rsid w:val="00EE109A"/>
    <w:rsid w:val="00EE2BEA"/>
    <w:rsid w:val="00EE3A43"/>
    <w:rsid w:val="00EE48AD"/>
    <w:rsid w:val="00F1386A"/>
    <w:rsid w:val="00F15814"/>
    <w:rsid w:val="00F4260F"/>
    <w:rsid w:val="00F52004"/>
    <w:rsid w:val="00F7785B"/>
    <w:rsid w:val="00F83B43"/>
    <w:rsid w:val="00F85444"/>
    <w:rsid w:val="00F94F0B"/>
    <w:rsid w:val="00F95AC4"/>
    <w:rsid w:val="00FA222F"/>
    <w:rsid w:val="00FA7265"/>
    <w:rsid w:val="00FC780C"/>
    <w:rsid w:val="00FD12E5"/>
    <w:rsid w:val="00FD5A38"/>
    <w:rsid w:val="00FE7637"/>
    <w:rsid w:val="00FF1928"/>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D68E"/>
  <w15:chartTrackingRefBased/>
  <w15:docId w15:val="{89C27B0C-8FEB-4DA5-AA1A-2A477E89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35DF"/>
    <w:pPr>
      <w:spacing w:after="0" w:line="240" w:lineRule="auto"/>
    </w:pPr>
    <w:rPr>
      <w:rFonts w:eastAsiaTheme="minorEastAsia"/>
    </w:rPr>
  </w:style>
  <w:style w:type="character" w:customStyle="1" w:styleId="NoSpacingChar">
    <w:name w:val="No Spacing Char"/>
    <w:basedOn w:val="DefaultParagraphFont"/>
    <w:link w:val="NoSpacing"/>
    <w:uiPriority w:val="1"/>
    <w:rsid w:val="000D35DF"/>
    <w:rPr>
      <w:rFonts w:eastAsiaTheme="minorEastAsia"/>
    </w:rPr>
  </w:style>
  <w:style w:type="paragraph" w:styleId="Header">
    <w:name w:val="header"/>
    <w:basedOn w:val="Normal"/>
    <w:link w:val="HeaderChar"/>
    <w:uiPriority w:val="99"/>
    <w:unhideWhenUsed/>
    <w:rsid w:val="000D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DF"/>
  </w:style>
  <w:style w:type="paragraph" w:styleId="Footer">
    <w:name w:val="footer"/>
    <w:basedOn w:val="Normal"/>
    <w:link w:val="FooterChar"/>
    <w:uiPriority w:val="99"/>
    <w:unhideWhenUsed/>
    <w:rsid w:val="000D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DF"/>
  </w:style>
  <w:style w:type="paragraph" w:styleId="Title">
    <w:name w:val="Title"/>
    <w:basedOn w:val="Normal"/>
    <w:next w:val="Normal"/>
    <w:link w:val="TitleChar"/>
    <w:uiPriority w:val="10"/>
    <w:qFormat/>
    <w:rsid w:val="000D35DF"/>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D35DF"/>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D35DF"/>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D35DF"/>
    <w:rPr>
      <w:rFonts w:eastAsiaTheme="minorEastAsia" w:cs="Times New Roman"/>
      <w:color w:val="5A5A5A" w:themeColor="text1" w:themeTint="A5"/>
      <w:spacing w:val="15"/>
    </w:rPr>
  </w:style>
  <w:style w:type="paragraph" w:styleId="ListParagraph">
    <w:name w:val="List Paragraph"/>
    <w:basedOn w:val="Normal"/>
    <w:uiPriority w:val="34"/>
    <w:qFormat/>
    <w:rsid w:val="00300094"/>
    <w:pPr>
      <w:ind w:left="720"/>
      <w:contextualSpacing/>
    </w:pPr>
  </w:style>
  <w:style w:type="paragraph" w:styleId="BalloonText">
    <w:name w:val="Balloon Text"/>
    <w:basedOn w:val="Normal"/>
    <w:link w:val="BalloonTextChar"/>
    <w:uiPriority w:val="99"/>
    <w:semiHidden/>
    <w:unhideWhenUsed/>
    <w:rsid w:val="0035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84D"/>
    <w:rPr>
      <w:rFonts w:ascii="Segoe UI" w:hAnsi="Segoe UI" w:cs="Segoe UI"/>
      <w:sz w:val="18"/>
      <w:szCs w:val="18"/>
    </w:rPr>
  </w:style>
  <w:style w:type="character" w:styleId="CommentReference">
    <w:name w:val="annotation reference"/>
    <w:basedOn w:val="DefaultParagraphFont"/>
    <w:uiPriority w:val="99"/>
    <w:semiHidden/>
    <w:unhideWhenUsed/>
    <w:rsid w:val="00360243"/>
    <w:rPr>
      <w:sz w:val="16"/>
      <w:szCs w:val="16"/>
    </w:rPr>
  </w:style>
  <w:style w:type="paragraph" w:styleId="CommentText">
    <w:name w:val="annotation text"/>
    <w:basedOn w:val="Normal"/>
    <w:link w:val="CommentTextChar"/>
    <w:uiPriority w:val="99"/>
    <w:semiHidden/>
    <w:unhideWhenUsed/>
    <w:rsid w:val="00360243"/>
    <w:pPr>
      <w:spacing w:line="240" w:lineRule="auto"/>
    </w:pPr>
    <w:rPr>
      <w:sz w:val="20"/>
      <w:szCs w:val="20"/>
    </w:rPr>
  </w:style>
  <w:style w:type="character" w:customStyle="1" w:styleId="CommentTextChar">
    <w:name w:val="Comment Text Char"/>
    <w:basedOn w:val="DefaultParagraphFont"/>
    <w:link w:val="CommentText"/>
    <w:uiPriority w:val="99"/>
    <w:semiHidden/>
    <w:rsid w:val="00360243"/>
    <w:rPr>
      <w:sz w:val="20"/>
      <w:szCs w:val="20"/>
    </w:rPr>
  </w:style>
  <w:style w:type="paragraph" w:styleId="CommentSubject">
    <w:name w:val="annotation subject"/>
    <w:basedOn w:val="CommentText"/>
    <w:next w:val="CommentText"/>
    <w:link w:val="CommentSubjectChar"/>
    <w:uiPriority w:val="99"/>
    <w:semiHidden/>
    <w:unhideWhenUsed/>
    <w:rsid w:val="00360243"/>
    <w:rPr>
      <w:b/>
      <w:bCs/>
    </w:rPr>
  </w:style>
  <w:style w:type="character" w:customStyle="1" w:styleId="CommentSubjectChar">
    <w:name w:val="Comment Subject Char"/>
    <w:basedOn w:val="CommentTextChar"/>
    <w:link w:val="CommentSubject"/>
    <w:uiPriority w:val="99"/>
    <w:semiHidden/>
    <w:rsid w:val="00360243"/>
    <w:rPr>
      <w:b/>
      <w:bCs/>
      <w:sz w:val="20"/>
      <w:szCs w:val="20"/>
    </w:rPr>
  </w:style>
  <w:style w:type="paragraph" w:customStyle="1" w:styleId="Default">
    <w:name w:val="Default"/>
    <w:rsid w:val="000431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316EB7FD254F1481F185A24542A7EC"/>
        <w:category>
          <w:name w:val="General"/>
          <w:gallery w:val="placeholder"/>
        </w:category>
        <w:types>
          <w:type w:val="bbPlcHdr"/>
        </w:types>
        <w:behaviors>
          <w:behavior w:val="content"/>
        </w:behaviors>
        <w:guid w:val="{F29469F7-B76C-4E91-9D20-4D7AC831CA55}"/>
      </w:docPartPr>
      <w:docPartBody>
        <w:p w:rsidR="0030225A" w:rsidRDefault="00561D6A" w:rsidP="00561D6A">
          <w:pPr>
            <w:pStyle w:val="71316EB7FD254F1481F185A24542A7E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6A"/>
    <w:rsid w:val="00000FC3"/>
    <w:rsid w:val="00053901"/>
    <w:rsid w:val="00111AD4"/>
    <w:rsid w:val="00136D53"/>
    <w:rsid w:val="00146432"/>
    <w:rsid w:val="001554F5"/>
    <w:rsid w:val="0015773D"/>
    <w:rsid w:val="00182C1B"/>
    <w:rsid w:val="002A09F9"/>
    <w:rsid w:val="002D10DE"/>
    <w:rsid w:val="002D55E6"/>
    <w:rsid w:val="0030225A"/>
    <w:rsid w:val="003C746C"/>
    <w:rsid w:val="004207D7"/>
    <w:rsid w:val="004729E0"/>
    <w:rsid w:val="0047531D"/>
    <w:rsid w:val="004A0063"/>
    <w:rsid w:val="00530BF3"/>
    <w:rsid w:val="00532123"/>
    <w:rsid w:val="00561D6A"/>
    <w:rsid w:val="00600DED"/>
    <w:rsid w:val="00623685"/>
    <w:rsid w:val="00664AE4"/>
    <w:rsid w:val="006E513C"/>
    <w:rsid w:val="00703996"/>
    <w:rsid w:val="00786BA9"/>
    <w:rsid w:val="007B2E50"/>
    <w:rsid w:val="0080650F"/>
    <w:rsid w:val="0083716D"/>
    <w:rsid w:val="00864A2F"/>
    <w:rsid w:val="00975B9E"/>
    <w:rsid w:val="009934F2"/>
    <w:rsid w:val="00AA6E10"/>
    <w:rsid w:val="00B15061"/>
    <w:rsid w:val="00B67876"/>
    <w:rsid w:val="00C01E3E"/>
    <w:rsid w:val="00C47374"/>
    <w:rsid w:val="00CA6348"/>
    <w:rsid w:val="00CB464E"/>
    <w:rsid w:val="00D04F66"/>
    <w:rsid w:val="00E92286"/>
    <w:rsid w:val="00EC3C48"/>
    <w:rsid w:val="00F7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16EB7FD254F1481F185A24542A7EC">
    <w:name w:val="71316EB7FD254F1481F185A24542A7EC"/>
    <w:rsid w:val="00561D6A"/>
  </w:style>
  <w:style w:type="paragraph" w:customStyle="1" w:styleId="A19569BD40B940B0AAD5E2C7E0E467C2">
    <w:name w:val="A19569BD40B940B0AAD5E2C7E0E467C2"/>
    <w:rsid w:val="00561D6A"/>
  </w:style>
  <w:style w:type="paragraph" w:customStyle="1" w:styleId="161038FFAFF14429BC0B8A847038BE85">
    <w:name w:val="161038FFAFF14429BC0B8A847038BE85"/>
    <w:rsid w:val="00561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2017-10-18T00:00:00</PublishDate>
  <Abstract>This document provides an overview of the proposed 2016 Budget prepared by the department heads of the town.  </Abstract>
  <CompanyAddress>16 School St. Allenstown, n.h. 03275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08E343-C65B-442E-9852-E24B2A0C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1470</Words>
  <Characters>8384</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2018 BUDGET OVERVIEW</vt:lpstr>
    </vt:vector>
  </TitlesOfParts>
  <Company>Town ADMINISTRATOR</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BUDGET OVERVIEW</dc:title>
  <dc:subject>TOWN OF ALLENSTOWN</dc:subject>
  <dc:creator>Shaun  Mulholland</dc:creator>
  <cp:keywords/>
  <dc:description/>
  <cp:lastModifiedBy>Shaun Mulholland</cp:lastModifiedBy>
  <cp:revision>4</cp:revision>
  <cp:lastPrinted>2014-08-22T11:53:00Z</cp:lastPrinted>
  <dcterms:created xsi:type="dcterms:W3CDTF">2017-10-18T13:45:00Z</dcterms:created>
  <dcterms:modified xsi:type="dcterms:W3CDTF">2017-10-18T13:46:00Z</dcterms:modified>
  <cp:category>Town Administrator</cp:category>
</cp:coreProperties>
</file>