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CC" w:rsidRDefault="000E40CC">
      <w:pPr>
        <w:pStyle w:val="Title"/>
        <w:rPr>
          <w:b w:val="0"/>
        </w:rPr>
      </w:pPr>
      <w:r>
        <w:t>ALLENSTOWN SEWER COMMISSION</w:t>
      </w:r>
    </w:p>
    <w:p w:rsidR="000E40CC" w:rsidRDefault="000E40CC">
      <w:pPr>
        <w:jc w:val="center"/>
        <w:rPr>
          <w:b/>
          <w:bCs/>
        </w:rPr>
      </w:pPr>
      <w:r>
        <w:rPr>
          <w:b/>
          <w:bCs/>
        </w:rPr>
        <w:t>35 Canal Street, Allenstown, NH 03275</w:t>
      </w:r>
    </w:p>
    <w:p w:rsidR="000E40CC" w:rsidRDefault="000E40CC">
      <w:pPr>
        <w:pStyle w:val="Heading5"/>
        <w:rPr>
          <w:sz w:val="24"/>
        </w:rPr>
      </w:pPr>
      <w:r>
        <w:rPr>
          <w:sz w:val="24"/>
        </w:rPr>
        <w:t>Tel. (603) 485-5600 - Fax (800) 859-0081</w:t>
      </w:r>
    </w:p>
    <w:p w:rsidR="000E40CC" w:rsidRDefault="000E40CC">
      <w:pPr>
        <w:pStyle w:val="Heading3"/>
        <w:rPr>
          <w:sz w:val="22"/>
        </w:rPr>
      </w:pPr>
    </w:p>
    <w:p w:rsidR="000E40CC" w:rsidRDefault="000E40CC">
      <w:pPr>
        <w:pStyle w:val="Heading3"/>
        <w:rPr>
          <w:sz w:val="22"/>
        </w:rPr>
      </w:pPr>
    </w:p>
    <w:p w:rsidR="000E40CC" w:rsidRDefault="000E40CC">
      <w:pPr>
        <w:pStyle w:val="Heading3"/>
        <w:rPr>
          <w:sz w:val="22"/>
        </w:rPr>
      </w:pPr>
      <w:r>
        <w:rPr>
          <w:sz w:val="22"/>
        </w:rPr>
        <w:t xml:space="preserve">DATE: </w:t>
      </w:r>
      <w:r>
        <w:rPr>
          <w:sz w:val="22"/>
        </w:rPr>
        <w:tab/>
      </w:r>
      <w:r>
        <w:rPr>
          <w:sz w:val="22"/>
        </w:rPr>
        <w:tab/>
      </w:r>
      <w:r>
        <w:rPr>
          <w:sz w:val="22"/>
        </w:rPr>
        <w:tab/>
      </w:r>
      <w:r>
        <w:rPr>
          <w:sz w:val="22"/>
        </w:rPr>
        <w:tab/>
      </w:r>
      <w:r>
        <w:rPr>
          <w:sz w:val="22"/>
        </w:rPr>
        <w:tab/>
      </w:r>
      <w:r>
        <w:rPr>
          <w:sz w:val="22"/>
        </w:rPr>
        <w:tab/>
      </w:r>
      <w:r>
        <w:rPr>
          <w:sz w:val="22"/>
        </w:rPr>
        <w:tab/>
      </w:r>
      <w:r>
        <w:rPr>
          <w:sz w:val="22"/>
        </w:rPr>
        <w:tab/>
      </w:r>
      <w:r w:rsidR="00785DBA">
        <w:rPr>
          <w:sz w:val="22"/>
        </w:rPr>
        <w:t>February 5</w:t>
      </w:r>
      <w:r w:rsidR="004B613A">
        <w:rPr>
          <w:sz w:val="22"/>
        </w:rPr>
        <w:t>, 2013</w:t>
      </w:r>
    </w:p>
    <w:p w:rsidR="000E40CC" w:rsidRDefault="000E40CC">
      <w:pPr>
        <w:rPr>
          <w:sz w:val="22"/>
        </w:rPr>
      </w:pPr>
    </w:p>
    <w:p w:rsidR="000E40CC" w:rsidRDefault="000E40CC">
      <w:pPr>
        <w:rPr>
          <w:b/>
          <w:sz w:val="22"/>
        </w:rPr>
      </w:pPr>
      <w:r>
        <w:rPr>
          <w:b/>
          <w:sz w:val="22"/>
        </w:rPr>
        <w:t>PLACE: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Allenstown Wastewater</w:t>
      </w:r>
    </w:p>
    <w:p w:rsidR="000E40CC" w:rsidRDefault="000E40CC">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Treatment Facility</w:t>
      </w:r>
    </w:p>
    <w:p w:rsidR="000E40CC" w:rsidRDefault="000E40CC">
      <w:pPr>
        <w:ind w:left="5760" w:firstLine="720"/>
        <w:rPr>
          <w:b/>
          <w:sz w:val="22"/>
        </w:rPr>
      </w:pPr>
      <w:r>
        <w:rPr>
          <w:b/>
          <w:sz w:val="22"/>
        </w:rPr>
        <w:t>35 Canal Street</w:t>
      </w:r>
      <w:r>
        <w:rPr>
          <w:b/>
          <w:sz w:val="22"/>
        </w:rPr>
        <w:tab/>
      </w:r>
    </w:p>
    <w:p w:rsidR="000E40CC" w:rsidRDefault="000E40CC">
      <w:pPr>
        <w:rPr>
          <w:b/>
          <w:sz w:val="22"/>
        </w:rPr>
      </w:pPr>
    </w:p>
    <w:p w:rsidR="000E40CC" w:rsidRDefault="00F96681">
      <w:pPr>
        <w:rPr>
          <w:b/>
          <w:sz w:val="22"/>
        </w:rPr>
      </w:pPr>
      <w:r>
        <w:rPr>
          <w:b/>
          <w:sz w:val="22"/>
        </w:rPr>
        <w:t>TIME: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F53E71">
        <w:rPr>
          <w:b/>
          <w:sz w:val="22"/>
        </w:rPr>
        <w:t>4:3</w:t>
      </w:r>
      <w:r w:rsidR="000E40CC">
        <w:rPr>
          <w:b/>
          <w:sz w:val="22"/>
        </w:rPr>
        <w:t>0 PM</w:t>
      </w:r>
    </w:p>
    <w:p w:rsidR="000E40CC" w:rsidRDefault="000E40CC">
      <w:pPr>
        <w:rPr>
          <w:b/>
          <w:sz w:val="16"/>
        </w:rPr>
      </w:pPr>
    </w:p>
    <w:p w:rsidR="000E40CC" w:rsidRDefault="000E40CC"/>
    <w:p w:rsidR="000E40CC" w:rsidRDefault="000E40CC">
      <w:pPr>
        <w:pStyle w:val="Heading2"/>
      </w:pPr>
      <w:r>
        <w:t xml:space="preserve">ALLENSTOWN SEWER COMMISSION </w:t>
      </w:r>
    </w:p>
    <w:p w:rsidR="000E40CC" w:rsidRDefault="000E40CC">
      <w:pPr>
        <w:pStyle w:val="Heading2"/>
        <w:overflowPunct/>
        <w:autoSpaceDE/>
        <w:autoSpaceDN/>
        <w:adjustRightInd/>
        <w:rPr>
          <w:bCs/>
          <w:szCs w:val="24"/>
        </w:rPr>
      </w:pPr>
      <w:r>
        <w:rPr>
          <w:bCs/>
          <w:szCs w:val="24"/>
        </w:rPr>
        <w:t>REGULAR MEETING</w:t>
      </w:r>
    </w:p>
    <w:p w:rsidR="000E40CC" w:rsidRDefault="000E40CC">
      <w:pPr>
        <w:pStyle w:val="Heading2"/>
        <w:overflowPunct/>
        <w:autoSpaceDE/>
        <w:autoSpaceDN/>
        <w:adjustRightInd/>
        <w:rPr>
          <w:bCs/>
          <w:szCs w:val="24"/>
        </w:rPr>
      </w:pPr>
    </w:p>
    <w:p w:rsidR="000E40CC" w:rsidRDefault="000E40CC">
      <w:pPr>
        <w:rPr>
          <w:sz w:val="16"/>
        </w:rPr>
      </w:pPr>
    </w:p>
    <w:p w:rsidR="000E40CC" w:rsidRDefault="000E40CC">
      <w:pPr>
        <w:jc w:val="center"/>
        <w:rPr>
          <w:sz w:val="16"/>
        </w:rPr>
      </w:pPr>
      <w:r>
        <w:rPr>
          <w:sz w:val="16"/>
        </w:rPr>
        <w:t xml:space="preserve">Transcribed from notes by Andrea Martel </w:t>
      </w:r>
    </w:p>
    <w:p w:rsidR="000E40CC" w:rsidRDefault="000E40CC">
      <w:pPr>
        <w:jc w:val="center"/>
        <w:rPr>
          <w:sz w:val="14"/>
        </w:rPr>
      </w:pPr>
    </w:p>
    <w:p w:rsidR="000E40CC" w:rsidRDefault="000E40CC">
      <w:pPr>
        <w:pStyle w:val="BodyTextIndent"/>
        <w:rPr>
          <w:sz w:val="16"/>
        </w:rPr>
      </w:pPr>
      <w:r>
        <w:rPr>
          <w:sz w:val="14"/>
        </w:rPr>
        <w:t>NOTE:</w:t>
      </w:r>
      <w:r>
        <w:rPr>
          <w:sz w:val="14"/>
        </w:rPr>
        <w:tab/>
        <w:t>ALTHOUGH THESE MINUTES MAY CONTAIN QUOTES, THEY ARE NOT VERBATIM.  MANY SECTIONS CONTAIN A GENERAL DESCRIPTION OF THE REMARKS OF THE PARTICIPANTS AS INTERPRETED (BOTH INDICATED) BY THE TRANSCRIBER AND SHOULD NOT BE RELIED UPON AS THE ACTUAL INTENT OF THE PARTICIPANTS STATEMENTS.  ADDITIONALLY, MANY STATEMENTS HAVE BEEN OMITTED, CONDENSED, AND GENERALIZED, BASED ON THE INTERPRETATION OF THE TRANSCRIBER AS TO ITS RELEVANCE, CONTENT SPECIFICITY, ACCURACY, AND/OR CONFORMITY TO ANY APPLICABLE STATUTE.  THE TRANSCRIBER ASSUMES NO LIABILITY FOR THE CONTENTS OF THIS DOCUMENT</w:t>
      </w:r>
      <w:r>
        <w:rPr>
          <w:sz w:val="16"/>
        </w:rPr>
        <w:t xml:space="preserve">.  </w:t>
      </w:r>
    </w:p>
    <w:p w:rsidR="000E40CC" w:rsidRDefault="000E40CC">
      <w:pPr>
        <w:rPr>
          <w:sz w:val="22"/>
        </w:rPr>
      </w:pPr>
    </w:p>
    <w:p w:rsidR="000E40CC" w:rsidRDefault="000E40CC">
      <w:pPr>
        <w:rPr>
          <w:b/>
          <w:bCs/>
          <w:sz w:val="22"/>
        </w:rPr>
      </w:pPr>
      <w:r>
        <w:rPr>
          <w:sz w:val="20"/>
        </w:rPr>
        <w:t>In attendance were: Jeffrey McNamara Chairman; Lawrence Anderson Commissioner; Carl Caporale Commissioner;</w:t>
      </w:r>
      <w:r w:rsidR="005F5D71">
        <w:rPr>
          <w:sz w:val="20"/>
        </w:rPr>
        <w:t xml:space="preserve"> </w:t>
      </w:r>
      <w:r w:rsidR="009B583D">
        <w:rPr>
          <w:sz w:val="20"/>
        </w:rPr>
        <w:t xml:space="preserve">Michael </w:t>
      </w:r>
      <w:proofErr w:type="spellStart"/>
      <w:r w:rsidR="009B583D">
        <w:rPr>
          <w:sz w:val="20"/>
        </w:rPr>
        <w:t>Trainque</w:t>
      </w:r>
      <w:proofErr w:type="spellEnd"/>
      <w:r w:rsidR="004F1E8E">
        <w:rPr>
          <w:sz w:val="20"/>
        </w:rPr>
        <w:t xml:space="preserve"> </w:t>
      </w:r>
      <w:r w:rsidR="00833AA0">
        <w:rPr>
          <w:sz w:val="20"/>
        </w:rPr>
        <w:t xml:space="preserve">&amp; John </w:t>
      </w:r>
      <w:proofErr w:type="spellStart"/>
      <w:r w:rsidR="00833AA0">
        <w:rPr>
          <w:sz w:val="20"/>
        </w:rPr>
        <w:t>Jackman</w:t>
      </w:r>
      <w:proofErr w:type="spellEnd"/>
      <w:r w:rsidR="00833AA0">
        <w:rPr>
          <w:sz w:val="20"/>
        </w:rPr>
        <w:t xml:space="preserve"> </w:t>
      </w:r>
      <w:r w:rsidR="004F1E8E">
        <w:rPr>
          <w:sz w:val="20"/>
        </w:rPr>
        <w:t xml:space="preserve">from </w:t>
      </w:r>
      <w:r>
        <w:rPr>
          <w:sz w:val="20"/>
        </w:rPr>
        <w:t>Hoyle, Tanner &amp; Associates;</w:t>
      </w:r>
      <w:r w:rsidR="00CD14B8">
        <w:rPr>
          <w:sz w:val="20"/>
        </w:rPr>
        <w:t xml:space="preserve"> </w:t>
      </w:r>
      <w:proofErr w:type="spellStart"/>
      <w:r w:rsidR="00833AA0">
        <w:rPr>
          <w:sz w:val="20"/>
        </w:rPr>
        <w:t>Laith</w:t>
      </w:r>
      <w:proofErr w:type="spellEnd"/>
      <w:r w:rsidR="00833AA0">
        <w:rPr>
          <w:sz w:val="20"/>
        </w:rPr>
        <w:t xml:space="preserve"> </w:t>
      </w:r>
      <w:proofErr w:type="spellStart"/>
      <w:r w:rsidR="00833AA0">
        <w:rPr>
          <w:sz w:val="20"/>
        </w:rPr>
        <w:t>Frink</w:t>
      </w:r>
      <w:proofErr w:type="spellEnd"/>
      <w:r w:rsidR="00833AA0">
        <w:rPr>
          <w:sz w:val="20"/>
        </w:rPr>
        <w:t xml:space="preserve"> Peterborough Septic; </w:t>
      </w:r>
      <w:r w:rsidR="00182912">
        <w:rPr>
          <w:sz w:val="20"/>
        </w:rPr>
        <w:t xml:space="preserve">Alyson King Office Assistant; </w:t>
      </w:r>
      <w:r w:rsidR="009B583D">
        <w:rPr>
          <w:sz w:val="20"/>
        </w:rPr>
        <w:t xml:space="preserve">Andrea Martel Administrative Assistant; </w:t>
      </w:r>
      <w:proofErr w:type="spellStart"/>
      <w:r w:rsidR="00CB6357">
        <w:rPr>
          <w:sz w:val="20"/>
        </w:rPr>
        <w:t>JeffreyBackman</w:t>
      </w:r>
      <w:proofErr w:type="spellEnd"/>
      <w:r w:rsidR="00CB6357">
        <w:rPr>
          <w:sz w:val="20"/>
        </w:rPr>
        <w:t xml:space="preserve"> Assistant Superintendent; </w:t>
      </w:r>
      <w:r w:rsidR="009B583D">
        <w:rPr>
          <w:sz w:val="20"/>
        </w:rPr>
        <w:t>and Dana Clement Superintendent.</w:t>
      </w:r>
    </w:p>
    <w:p w:rsidR="009B583D" w:rsidRDefault="009B583D">
      <w:pPr>
        <w:rPr>
          <w:b/>
        </w:rPr>
      </w:pPr>
    </w:p>
    <w:p w:rsidR="000E40CC" w:rsidRDefault="000E40CC">
      <w:pPr>
        <w:rPr>
          <w:b/>
        </w:rPr>
      </w:pPr>
      <w:r>
        <w:rPr>
          <w:b/>
        </w:rPr>
        <w:t xml:space="preserve">Chairman McNamara </w:t>
      </w:r>
      <w:r w:rsidR="00A920AD">
        <w:rPr>
          <w:b/>
        </w:rPr>
        <w:t>called the meeting to order at 4:3</w:t>
      </w:r>
      <w:r w:rsidR="00CD14B8">
        <w:rPr>
          <w:b/>
        </w:rPr>
        <w:t>0</w:t>
      </w:r>
      <w:r>
        <w:rPr>
          <w:b/>
        </w:rPr>
        <w:t xml:space="preserve"> PM.</w:t>
      </w:r>
    </w:p>
    <w:p w:rsidR="000E40CC" w:rsidRDefault="000E40CC">
      <w:pPr>
        <w:rPr>
          <w:b/>
          <w:bCs/>
        </w:rPr>
      </w:pPr>
    </w:p>
    <w:p w:rsidR="000E40CC" w:rsidRDefault="000E40CC">
      <w:pPr>
        <w:rPr>
          <w:b/>
          <w:bCs/>
        </w:rPr>
      </w:pPr>
    </w:p>
    <w:p w:rsidR="000E40CC" w:rsidRDefault="000E40CC">
      <w:pPr>
        <w:rPr>
          <w:b/>
          <w:bCs/>
        </w:rPr>
      </w:pPr>
      <w:r>
        <w:rPr>
          <w:b/>
          <w:bCs/>
        </w:rPr>
        <w:t>ORDER OF BUSINESS:</w:t>
      </w:r>
    </w:p>
    <w:p w:rsidR="00440BA7" w:rsidRDefault="00440BA7" w:rsidP="00536539">
      <w:pPr>
        <w:pStyle w:val="BodyText3"/>
      </w:pPr>
    </w:p>
    <w:p w:rsidR="005650EC" w:rsidRDefault="005650EC" w:rsidP="005650EC">
      <w:pPr>
        <w:numPr>
          <w:ilvl w:val="0"/>
          <w:numId w:val="3"/>
        </w:numPr>
        <w:rPr>
          <w:b/>
          <w:bCs/>
        </w:rPr>
      </w:pPr>
      <w:r>
        <w:rPr>
          <w:b/>
          <w:bCs/>
        </w:rPr>
        <w:t>Review correspondence, disbursements and purchase orders</w:t>
      </w:r>
      <w:r w:rsidR="000E40CC">
        <w:rPr>
          <w:b/>
          <w:bCs/>
        </w:rPr>
        <w:t>.</w:t>
      </w:r>
    </w:p>
    <w:p w:rsidR="004F1E8E" w:rsidRPr="00B56237" w:rsidRDefault="00182912" w:rsidP="00B56237">
      <w:pPr>
        <w:numPr>
          <w:ilvl w:val="1"/>
          <w:numId w:val="3"/>
        </w:numPr>
        <w:tabs>
          <w:tab w:val="clear" w:pos="1440"/>
        </w:tabs>
        <w:ind w:left="1080"/>
        <w:rPr>
          <w:bCs/>
        </w:rPr>
      </w:pPr>
      <w:r>
        <w:rPr>
          <w:bCs/>
        </w:rPr>
        <w:t xml:space="preserve">Commissioners </w:t>
      </w:r>
      <w:r w:rsidRPr="007D5302">
        <w:rPr>
          <w:bCs/>
        </w:rPr>
        <w:t>signed all disbursements and purchase orders</w:t>
      </w:r>
      <w:r>
        <w:rPr>
          <w:bCs/>
        </w:rPr>
        <w:t>.</w:t>
      </w:r>
      <w:r w:rsidR="00B56237">
        <w:rPr>
          <w:bCs/>
        </w:rPr>
        <w:t xml:space="preserve"> </w:t>
      </w:r>
    </w:p>
    <w:p w:rsidR="001452B3" w:rsidRPr="004F1E8E" w:rsidRDefault="001452B3" w:rsidP="00111769">
      <w:pPr>
        <w:tabs>
          <w:tab w:val="left" w:pos="1080"/>
        </w:tabs>
        <w:rPr>
          <w:b/>
          <w:bCs/>
        </w:rPr>
      </w:pPr>
    </w:p>
    <w:p w:rsidR="00833AA0" w:rsidRDefault="00833AA0" w:rsidP="004B2B97">
      <w:pPr>
        <w:numPr>
          <w:ilvl w:val="0"/>
          <w:numId w:val="3"/>
        </w:numPr>
        <w:rPr>
          <w:b/>
          <w:bCs/>
        </w:rPr>
      </w:pPr>
      <w:proofErr w:type="spellStart"/>
      <w:r>
        <w:rPr>
          <w:b/>
          <w:bCs/>
        </w:rPr>
        <w:t>Laith</w:t>
      </w:r>
      <w:proofErr w:type="spellEnd"/>
      <w:r>
        <w:rPr>
          <w:b/>
          <w:bCs/>
        </w:rPr>
        <w:t xml:space="preserve"> </w:t>
      </w:r>
      <w:proofErr w:type="spellStart"/>
      <w:r>
        <w:rPr>
          <w:b/>
          <w:bCs/>
        </w:rPr>
        <w:t>Frink</w:t>
      </w:r>
      <w:proofErr w:type="spellEnd"/>
      <w:r>
        <w:rPr>
          <w:b/>
          <w:bCs/>
        </w:rPr>
        <w:t xml:space="preserve"> from Peterborough Septic. </w:t>
      </w:r>
    </w:p>
    <w:p w:rsidR="00833AA0" w:rsidRPr="00833AA0" w:rsidRDefault="00833AA0" w:rsidP="00833AA0">
      <w:pPr>
        <w:numPr>
          <w:ilvl w:val="1"/>
          <w:numId w:val="3"/>
        </w:numPr>
        <w:tabs>
          <w:tab w:val="clear" w:pos="1440"/>
          <w:tab w:val="num" w:pos="1080"/>
        </w:tabs>
        <w:ind w:left="1080"/>
        <w:rPr>
          <w:b/>
          <w:bCs/>
        </w:rPr>
      </w:pPr>
      <w:r>
        <w:rPr>
          <w:bCs/>
        </w:rPr>
        <w:t xml:space="preserve">Commissioners met with </w:t>
      </w:r>
      <w:proofErr w:type="spellStart"/>
      <w:r>
        <w:rPr>
          <w:bCs/>
        </w:rPr>
        <w:t>Laith</w:t>
      </w:r>
      <w:proofErr w:type="spellEnd"/>
      <w:r>
        <w:rPr>
          <w:bCs/>
        </w:rPr>
        <w:t xml:space="preserve"> </w:t>
      </w:r>
      <w:proofErr w:type="spellStart"/>
      <w:r>
        <w:rPr>
          <w:bCs/>
        </w:rPr>
        <w:t>Frink</w:t>
      </w:r>
      <w:proofErr w:type="spellEnd"/>
      <w:r>
        <w:rPr>
          <w:bCs/>
        </w:rPr>
        <w:t xml:space="preserve"> owner of Peterborough Septic.  </w:t>
      </w:r>
      <w:proofErr w:type="spellStart"/>
      <w:r>
        <w:rPr>
          <w:bCs/>
        </w:rPr>
        <w:t>Laith</w:t>
      </w:r>
      <w:proofErr w:type="spellEnd"/>
      <w:r>
        <w:rPr>
          <w:bCs/>
        </w:rPr>
        <w:t xml:space="preserve"> discussed his concerns regarding his account and billing.  Reviewed email correspondence between Alyson, Office Assistant, and Peterborough Septic secretary. </w:t>
      </w:r>
      <w:proofErr w:type="spellStart"/>
      <w:r>
        <w:rPr>
          <w:bCs/>
        </w:rPr>
        <w:t>Laith</w:t>
      </w:r>
      <w:proofErr w:type="spellEnd"/>
      <w:r>
        <w:rPr>
          <w:bCs/>
        </w:rPr>
        <w:t xml:space="preserve"> requested only to work with Andrea regarding his account and asked if a phone call reminder could be done.  Commissioners saw no problem with this however, expressed that if Andrea is out of the office a phone call may not happen and it is his responsibility to ensure his payments is on t</w:t>
      </w:r>
      <w:r w:rsidR="00317DA3">
        <w:rPr>
          <w:bCs/>
        </w:rPr>
        <w:t xml:space="preserve">ime.  </w:t>
      </w:r>
      <w:proofErr w:type="spellStart"/>
      <w:r w:rsidR="00317DA3">
        <w:rPr>
          <w:bCs/>
        </w:rPr>
        <w:t>Laith</w:t>
      </w:r>
      <w:proofErr w:type="spellEnd"/>
      <w:r w:rsidR="00317DA3">
        <w:rPr>
          <w:bCs/>
        </w:rPr>
        <w:t xml:space="preserve"> understood and agreed.  </w:t>
      </w:r>
      <w:r w:rsidR="00317DA3">
        <w:rPr>
          <w:bCs/>
          <w:color w:val="FF0000"/>
        </w:rPr>
        <w:t xml:space="preserve">Commissioners reiterated that the new hauler billing policy will be “the law” and if a hauler does not adhere to the policy, actions will be taken. </w:t>
      </w:r>
    </w:p>
    <w:p w:rsidR="00833AA0" w:rsidRDefault="00833AA0" w:rsidP="00833AA0">
      <w:pPr>
        <w:rPr>
          <w:b/>
          <w:bCs/>
        </w:rPr>
      </w:pPr>
    </w:p>
    <w:p w:rsidR="000E40CC" w:rsidRDefault="00182912" w:rsidP="004B2B97">
      <w:pPr>
        <w:numPr>
          <w:ilvl w:val="0"/>
          <w:numId w:val="3"/>
        </w:numPr>
        <w:rPr>
          <w:b/>
          <w:bCs/>
        </w:rPr>
      </w:pPr>
      <w:r>
        <w:rPr>
          <w:b/>
          <w:bCs/>
        </w:rPr>
        <w:t>Discuss Hauler Billing Policy.</w:t>
      </w:r>
    </w:p>
    <w:p w:rsidR="00182912" w:rsidRPr="00182912" w:rsidRDefault="00982B38" w:rsidP="00182912">
      <w:pPr>
        <w:numPr>
          <w:ilvl w:val="1"/>
          <w:numId w:val="3"/>
        </w:numPr>
        <w:tabs>
          <w:tab w:val="clear" w:pos="1440"/>
          <w:tab w:val="num" w:pos="1080"/>
        </w:tabs>
        <w:ind w:left="1080"/>
        <w:rPr>
          <w:b/>
          <w:bCs/>
        </w:rPr>
      </w:pPr>
      <w:r>
        <w:rPr>
          <w:bCs/>
        </w:rPr>
        <w:t>Commissioners reviewed policy.  Commissioners agreed to have their signatures on the policy.  Larry made a motion to approve policy as written and send to attorney for review before adopting.  Carl seconded the motion.  Motion passed unanimously.</w:t>
      </w:r>
      <w:r w:rsidR="0012796E">
        <w:rPr>
          <w:bCs/>
        </w:rPr>
        <w:t xml:space="preserve"> </w:t>
      </w:r>
    </w:p>
    <w:p w:rsidR="00667428" w:rsidRPr="0012796E" w:rsidRDefault="0012796E" w:rsidP="00016827">
      <w:pPr>
        <w:numPr>
          <w:ilvl w:val="1"/>
          <w:numId w:val="3"/>
        </w:numPr>
        <w:tabs>
          <w:tab w:val="clear" w:pos="1440"/>
          <w:tab w:val="num" w:pos="1080"/>
        </w:tabs>
        <w:ind w:left="1080"/>
        <w:rPr>
          <w:b/>
          <w:bCs/>
        </w:rPr>
      </w:pPr>
      <w:r>
        <w:rPr>
          <w:bCs/>
        </w:rPr>
        <w:t xml:space="preserve">Dana updated the board on an issue a hauler has brought to our attention.  The drivers stated the grit/sand is remaining in the trucks because there is not enough slope and they are not allowed to </w:t>
      </w:r>
      <w:r>
        <w:rPr>
          <w:bCs/>
        </w:rPr>
        <w:lastRenderedPageBreak/>
        <w:t xml:space="preserve">use pressure to discharge.   Dana suggested </w:t>
      </w:r>
      <w:r w:rsidR="00827F80">
        <w:rPr>
          <w:bCs/>
        </w:rPr>
        <w:t>increasing</w:t>
      </w:r>
      <w:r>
        <w:rPr>
          <w:bCs/>
        </w:rPr>
        <w:t xml:space="preserve"> the slope to the new paved area in the spring.  No decision made, Dana is still investigating a solution.</w:t>
      </w:r>
    </w:p>
    <w:p w:rsidR="00182912" w:rsidRDefault="00182912" w:rsidP="004B2B97">
      <w:pPr>
        <w:numPr>
          <w:ilvl w:val="0"/>
          <w:numId w:val="3"/>
        </w:numPr>
        <w:rPr>
          <w:b/>
          <w:bCs/>
        </w:rPr>
      </w:pPr>
      <w:r>
        <w:rPr>
          <w:b/>
          <w:bCs/>
        </w:rPr>
        <w:t>Minutes for Ja</w:t>
      </w:r>
      <w:r w:rsidR="00016827">
        <w:rPr>
          <w:b/>
          <w:bCs/>
        </w:rPr>
        <w:t xml:space="preserve">nuary </w:t>
      </w:r>
      <w:r w:rsidR="00833AA0">
        <w:rPr>
          <w:b/>
          <w:bCs/>
        </w:rPr>
        <w:t>22</w:t>
      </w:r>
      <w:r w:rsidR="00016827">
        <w:rPr>
          <w:b/>
          <w:bCs/>
        </w:rPr>
        <w:t>, 2013</w:t>
      </w:r>
      <w:r>
        <w:rPr>
          <w:b/>
          <w:bCs/>
        </w:rPr>
        <w:t>.</w:t>
      </w:r>
    </w:p>
    <w:p w:rsidR="00016827" w:rsidRPr="00016827" w:rsidRDefault="00016827" w:rsidP="00016827">
      <w:pPr>
        <w:numPr>
          <w:ilvl w:val="1"/>
          <w:numId w:val="3"/>
        </w:numPr>
        <w:tabs>
          <w:tab w:val="clear" w:pos="1440"/>
          <w:tab w:val="num" w:pos="1080"/>
        </w:tabs>
        <w:ind w:left="1080"/>
        <w:rPr>
          <w:b/>
          <w:bCs/>
        </w:rPr>
      </w:pPr>
      <w:r>
        <w:rPr>
          <w:bCs/>
        </w:rPr>
        <w:t>Commissioners reviewed minutes as prepared.  Larry made a motion to a</w:t>
      </w:r>
      <w:r w:rsidR="0012796E">
        <w:rPr>
          <w:bCs/>
        </w:rPr>
        <w:t>ccept the minutes for January 22</w:t>
      </w:r>
      <w:r>
        <w:rPr>
          <w:bCs/>
        </w:rPr>
        <w:t xml:space="preserve">, 2013 as written.  Carl seconded the motion.  Motion passed and minutes signed. </w:t>
      </w:r>
    </w:p>
    <w:p w:rsidR="00016827" w:rsidRDefault="00016827" w:rsidP="00016827">
      <w:pPr>
        <w:rPr>
          <w:b/>
          <w:bCs/>
        </w:rPr>
      </w:pPr>
    </w:p>
    <w:p w:rsidR="00833AA0" w:rsidRDefault="00182912" w:rsidP="004B2B97">
      <w:pPr>
        <w:numPr>
          <w:ilvl w:val="0"/>
          <w:numId w:val="3"/>
        </w:numPr>
        <w:rPr>
          <w:b/>
          <w:bCs/>
        </w:rPr>
      </w:pPr>
      <w:r>
        <w:rPr>
          <w:b/>
          <w:bCs/>
        </w:rPr>
        <w:t xml:space="preserve">Discuss </w:t>
      </w:r>
      <w:r w:rsidR="00833AA0">
        <w:rPr>
          <w:b/>
          <w:bCs/>
        </w:rPr>
        <w:t>flat rate sewer user fee</w:t>
      </w:r>
      <w:r>
        <w:rPr>
          <w:b/>
          <w:bCs/>
        </w:rPr>
        <w:t>.</w:t>
      </w:r>
    </w:p>
    <w:p w:rsidR="0012796E" w:rsidRPr="00003913" w:rsidRDefault="00827F80" w:rsidP="0012796E">
      <w:pPr>
        <w:numPr>
          <w:ilvl w:val="1"/>
          <w:numId w:val="3"/>
        </w:numPr>
        <w:tabs>
          <w:tab w:val="clear" w:pos="1440"/>
          <w:tab w:val="num" w:pos="1080"/>
        </w:tabs>
        <w:ind w:left="1080"/>
        <w:rPr>
          <w:b/>
          <w:bCs/>
        </w:rPr>
      </w:pPr>
      <w:r>
        <w:rPr>
          <w:bCs/>
        </w:rPr>
        <w:t xml:space="preserve">Discussed the current flat rate customer’s usage is based on 250 gallons per day (GPD).  The updated GPD for Allenstown is 225 GPD which decreases the flat rate.  </w:t>
      </w:r>
      <w:r w:rsidR="00003913">
        <w:rPr>
          <w:bCs/>
        </w:rPr>
        <w:t>Carl made a motion to change the flat rate from $171.00 per quarter to $153.90 per quarter.  Larry seconded the motion.  Motion passed unanimously.</w:t>
      </w:r>
    </w:p>
    <w:p w:rsidR="00003913" w:rsidRDefault="00003913" w:rsidP="00003913">
      <w:pPr>
        <w:rPr>
          <w:b/>
          <w:bCs/>
        </w:rPr>
      </w:pPr>
    </w:p>
    <w:p w:rsidR="00833AA0" w:rsidRDefault="00833AA0" w:rsidP="004B2B97">
      <w:pPr>
        <w:numPr>
          <w:ilvl w:val="0"/>
          <w:numId w:val="3"/>
        </w:numPr>
        <w:rPr>
          <w:b/>
          <w:bCs/>
        </w:rPr>
      </w:pPr>
      <w:r>
        <w:rPr>
          <w:b/>
          <w:bCs/>
        </w:rPr>
        <w:t>Review of purchasing policy.</w:t>
      </w:r>
    </w:p>
    <w:p w:rsidR="00003913" w:rsidRPr="00003913" w:rsidRDefault="00003913" w:rsidP="00003913">
      <w:pPr>
        <w:numPr>
          <w:ilvl w:val="1"/>
          <w:numId w:val="3"/>
        </w:numPr>
        <w:tabs>
          <w:tab w:val="clear" w:pos="1440"/>
          <w:tab w:val="num" w:pos="1080"/>
        </w:tabs>
        <w:ind w:left="1080"/>
        <w:rPr>
          <w:b/>
          <w:bCs/>
        </w:rPr>
      </w:pPr>
      <w:r>
        <w:rPr>
          <w:bCs/>
        </w:rPr>
        <w:t>Tabled</w:t>
      </w:r>
    </w:p>
    <w:p w:rsidR="00003913" w:rsidRDefault="00003913" w:rsidP="00003913">
      <w:pPr>
        <w:rPr>
          <w:b/>
          <w:bCs/>
        </w:rPr>
      </w:pPr>
    </w:p>
    <w:p w:rsidR="00833AA0" w:rsidRDefault="00833AA0" w:rsidP="004B2B97">
      <w:pPr>
        <w:numPr>
          <w:ilvl w:val="0"/>
          <w:numId w:val="3"/>
        </w:numPr>
        <w:rPr>
          <w:b/>
          <w:bCs/>
        </w:rPr>
      </w:pPr>
      <w:r>
        <w:rPr>
          <w:b/>
          <w:bCs/>
        </w:rPr>
        <w:t>Discuss RV disposal fee.</w:t>
      </w:r>
    </w:p>
    <w:p w:rsidR="00003913" w:rsidRPr="00003913" w:rsidRDefault="00003913" w:rsidP="00003913">
      <w:pPr>
        <w:numPr>
          <w:ilvl w:val="1"/>
          <w:numId w:val="3"/>
        </w:numPr>
        <w:tabs>
          <w:tab w:val="clear" w:pos="1440"/>
          <w:tab w:val="num" w:pos="1080"/>
        </w:tabs>
        <w:ind w:left="1080"/>
        <w:rPr>
          <w:b/>
          <w:bCs/>
        </w:rPr>
      </w:pPr>
      <w:r>
        <w:rPr>
          <w:bCs/>
        </w:rPr>
        <w:t>Discussed the disposal fee for RV’s.  Carl made a motion to allow RV’s that are registered in Allenstown or Pembroke to dispose of RV waste at no charge with proof of registration.  Any RV registered outside of Allenstown/Pembroke there will be a $20.00 disposal fee.  Effective immediately.  Larry seconded the motion.  Motion passed unanimously.</w:t>
      </w:r>
    </w:p>
    <w:p w:rsidR="007207CD" w:rsidRDefault="007207CD" w:rsidP="00003913">
      <w:pPr>
        <w:rPr>
          <w:b/>
          <w:bCs/>
        </w:rPr>
      </w:pPr>
    </w:p>
    <w:p w:rsidR="00003913" w:rsidRPr="007207CD" w:rsidRDefault="007207CD" w:rsidP="00003913">
      <w:pPr>
        <w:rPr>
          <w:b/>
          <w:bCs/>
          <w:i/>
        </w:rPr>
      </w:pPr>
      <w:r w:rsidRPr="007207CD">
        <w:rPr>
          <w:b/>
          <w:bCs/>
          <w:i/>
        </w:rPr>
        <w:t>Larry made a motion to recess at 6:15 PM. Motion resumed at 6:20 PM.</w:t>
      </w:r>
    </w:p>
    <w:p w:rsidR="007207CD" w:rsidRDefault="007207CD" w:rsidP="00003913">
      <w:pPr>
        <w:rPr>
          <w:b/>
          <w:bCs/>
        </w:rPr>
      </w:pPr>
    </w:p>
    <w:p w:rsidR="00003913" w:rsidRDefault="00833AA0" w:rsidP="00003913">
      <w:pPr>
        <w:numPr>
          <w:ilvl w:val="0"/>
          <w:numId w:val="3"/>
        </w:numPr>
        <w:rPr>
          <w:b/>
          <w:bCs/>
        </w:rPr>
      </w:pPr>
      <w:r>
        <w:rPr>
          <w:b/>
          <w:bCs/>
        </w:rPr>
        <w:t>January hauler billing detail &amp; adjustment journal.</w:t>
      </w:r>
    </w:p>
    <w:p w:rsidR="00003913" w:rsidRPr="00003913" w:rsidRDefault="00003913" w:rsidP="00003913">
      <w:pPr>
        <w:numPr>
          <w:ilvl w:val="1"/>
          <w:numId w:val="3"/>
        </w:numPr>
        <w:tabs>
          <w:tab w:val="clear" w:pos="1440"/>
          <w:tab w:val="num" w:pos="1080"/>
        </w:tabs>
        <w:ind w:left="1080"/>
        <w:rPr>
          <w:b/>
          <w:bCs/>
        </w:rPr>
      </w:pPr>
      <w:r>
        <w:rPr>
          <w:bCs/>
        </w:rPr>
        <w:t>Commissioners reviewed and signed January hauler billing detail and sewer user adjustment journal.</w:t>
      </w:r>
    </w:p>
    <w:p w:rsidR="00003913" w:rsidRPr="00003913" w:rsidRDefault="00003913" w:rsidP="00003913">
      <w:pPr>
        <w:rPr>
          <w:b/>
          <w:bCs/>
        </w:rPr>
      </w:pPr>
    </w:p>
    <w:p w:rsidR="00182912" w:rsidRDefault="00833AA0" w:rsidP="004B2B97">
      <w:pPr>
        <w:numPr>
          <w:ilvl w:val="0"/>
          <w:numId w:val="3"/>
        </w:numPr>
        <w:rPr>
          <w:b/>
          <w:bCs/>
        </w:rPr>
      </w:pPr>
      <w:r>
        <w:rPr>
          <w:b/>
          <w:bCs/>
        </w:rPr>
        <w:t>Transfer funds from Capital Reserve for Septage Receiving Building.</w:t>
      </w:r>
    </w:p>
    <w:p w:rsidR="00016827" w:rsidRPr="00003913" w:rsidRDefault="00003913" w:rsidP="00016827">
      <w:pPr>
        <w:numPr>
          <w:ilvl w:val="1"/>
          <w:numId w:val="3"/>
        </w:numPr>
        <w:tabs>
          <w:tab w:val="clear" w:pos="1440"/>
          <w:tab w:val="left" w:pos="1080"/>
        </w:tabs>
        <w:ind w:left="1080"/>
        <w:rPr>
          <w:b/>
          <w:bCs/>
        </w:rPr>
      </w:pPr>
      <w:r>
        <w:rPr>
          <w:bCs/>
        </w:rPr>
        <w:t>Discussed transfer of funds to pay for the septage receiving station building.  Larry asked if funds in checking account can be used to pay for building.  Dana reviewed RSA 149-I</w:t>
      </w:r>
      <w:proofErr w:type="gramStart"/>
      <w:r>
        <w:rPr>
          <w:bCs/>
        </w:rPr>
        <w:t>:10</w:t>
      </w:r>
      <w:proofErr w:type="gramEnd"/>
      <w:r>
        <w:rPr>
          <w:bCs/>
        </w:rPr>
        <w:t xml:space="preserve"> regarding using funds from operating budget and capital reserve.</w:t>
      </w:r>
    </w:p>
    <w:p w:rsidR="00003913" w:rsidRPr="00016827" w:rsidRDefault="00003913" w:rsidP="00016827">
      <w:pPr>
        <w:numPr>
          <w:ilvl w:val="1"/>
          <w:numId w:val="3"/>
        </w:numPr>
        <w:tabs>
          <w:tab w:val="clear" w:pos="1440"/>
          <w:tab w:val="left" w:pos="1080"/>
        </w:tabs>
        <w:ind w:left="1080"/>
        <w:rPr>
          <w:b/>
          <w:bCs/>
        </w:rPr>
      </w:pPr>
      <w:r>
        <w:rPr>
          <w:bCs/>
        </w:rPr>
        <w:t>Carl made a motion to transfer funds in the amount of $74,581.00 from Septic Surplus capital reserve account.  Jeff seconded the motion.  Motion passed and letter to Trustee of Trust Funds was signed.</w:t>
      </w:r>
    </w:p>
    <w:p w:rsidR="00016827" w:rsidRDefault="00016827" w:rsidP="00016827">
      <w:pPr>
        <w:tabs>
          <w:tab w:val="left" w:pos="1080"/>
        </w:tabs>
        <w:rPr>
          <w:b/>
          <w:bCs/>
        </w:rPr>
      </w:pPr>
    </w:p>
    <w:p w:rsidR="00182912" w:rsidRDefault="00182912" w:rsidP="00182912">
      <w:pPr>
        <w:numPr>
          <w:ilvl w:val="0"/>
          <w:numId w:val="3"/>
        </w:numPr>
      </w:pPr>
      <w:r>
        <w:rPr>
          <w:b/>
          <w:bCs/>
        </w:rPr>
        <w:t>Review any old or new business with Administrative Assistant, Assistant Superintendent &amp; Superintendent, including updates on current facility projects.</w:t>
      </w:r>
      <w:r>
        <w:t xml:space="preserve"> </w:t>
      </w:r>
    </w:p>
    <w:p w:rsidR="007207CD" w:rsidRDefault="007207CD" w:rsidP="007207CD">
      <w:pPr>
        <w:numPr>
          <w:ilvl w:val="1"/>
          <w:numId w:val="3"/>
        </w:numPr>
        <w:tabs>
          <w:tab w:val="clear" w:pos="1440"/>
          <w:tab w:val="num" w:pos="1080"/>
        </w:tabs>
        <w:ind w:left="1080"/>
      </w:pPr>
      <w:r>
        <w:t>Alyson discussed an application received by New London Septic.  Commissioner reviewed application and accounting history. Carl made a motion to approve the application with the following: must be on weekly billing for six (6) months and is allowed up to $2,500 credit limit for the first six (6) months.  Larry seconded the motion.  Motion passed unanimously.</w:t>
      </w:r>
    </w:p>
    <w:p w:rsidR="007207CD" w:rsidRDefault="007207CD" w:rsidP="007207CD">
      <w:pPr>
        <w:numPr>
          <w:ilvl w:val="1"/>
          <w:numId w:val="3"/>
        </w:numPr>
        <w:tabs>
          <w:tab w:val="clear" w:pos="1440"/>
          <w:tab w:val="num" w:pos="1080"/>
        </w:tabs>
        <w:ind w:left="1080"/>
      </w:pPr>
      <w:r>
        <w:t xml:space="preserve">Andrea updated the board: received a letter stating that Dan </w:t>
      </w:r>
      <w:proofErr w:type="spellStart"/>
      <w:r>
        <w:t>Laliberte</w:t>
      </w:r>
      <w:proofErr w:type="spellEnd"/>
      <w:r>
        <w:t xml:space="preserve"> (owner of Dan’s Septic) personal property is going to public auction.  Discussed having attorney present at auction.  Commissioner agreed to have attorney present.  Andrea will notify attorney. Looked at new book shelves for lunch room to create a library. </w:t>
      </w:r>
      <w:r w:rsidR="00317DA3">
        <w:rPr>
          <w:color w:val="FF0000"/>
        </w:rPr>
        <w:t>No decision was made on shelves, still looking into pricing.</w:t>
      </w:r>
      <w:bookmarkStart w:id="0" w:name="_GoBack"/>
      <w:bookmarkEnd w:id="0"/>
      <w:r>
        <w:t xml:space="preserve"> </w:t>
      </w:r>
    </w:p>
    <w:p w:rsidR="007207CD" w:rsidRDefault="007207CD" w:rsidP="007207CD">
      <w:pPr>
        <w:numPr>
          <w:ilvl w:val="1"/>
          <w:numId w:val="3"/>
        </w:numPr>
        <w:tabs>
          <w:tab w:val="clear" w:pos="1440"/>
          <w:tab w:val="num" w:pos="1080"/>
        </w:tabs>
        <w:ind w:left="1080"/>
      </w:pPr>
      <w:r>
        <w:t xml:space="preserve">Dana updated board: reviewed letter received from the Public Utility Commission (PUC) regarding incident in 2012; reviewed quote for an Odor Logger; and discussed meeting with John </w:t>
      </w:r>
      <w:proofErr w:type="spellStart"/>
      <w:r>
        <w:t>Jackman</w:t>
      </w:r>
      <w:proofErr w:type="spellEnd"/>
      <w:r>
        <w:t xml:space="preserve"> </w:t>
      </w:r>
      <w:r>
        <w:lastRenderedPageBreak/>
        <w:t>and Shawn Mulholland regarding VUE Works.</w:t>
      </w:r>
      <w:r w:rsidR="000876C9">
        <w:t xml:space="preserve"> Michael </w:t>
      </w:r>
      <w:proofErr w:type="spellStart"/>
      <w:r w:rsidR="000876C9">
        <w:t>Trainque</w:t>
      </w:r>
      <w:proofErr w:type="spellEnd"/>
      <w:r w:rsidR="000876C9">
        <w:t xml:space="preserve"> gave board draft agreement for VUE Works. </w:t>
      </w:r>
    </w:p>
    <w:p w:rsidR="007207CD" w:rsidRDefault="007207CD" w:rsidP="000876C9">
      <w:pPr>
        <w:numPr>
          <w:ilvl w:val="1"/>
          <w:numId w:val="3"/>
        </w:numPr>
        <w:tabs>
          <w:tab w:val="clear" w:pos="1440"/>
          <w:tab w:val="num" w:pos="1080"/>
        </w:tabs>
        <w:ind w:left="1080"/>
      </w:pPr>
      <w:r>
        <w:t>Discussed odor complaints, form, future odor upgrades, and emailing Commissioners when a complaint is received.</w:t>
      </w:r>
    </w:p>
    <w:p w:rsidR="00182912" w:rsidRPr="004B2B97" w:rsidRDefault="00182912" w:rsidP="00182912">
      <w:pPr>
        <w:ind w:left="360"/>
        <w:rPr>
          <w:b/>
          <w:bCs/>
        </w:rPr>
      </w:pPr>
    </w:p>
    <w:p w:rsidR="00E11B8A" w:rsidRDefault="00E11B8A" w:rsidP="00E11B8A"/>
    <w:p w:rsidR="000E40CC" w:rsidRDefault="000E40CC">
      <w:r>
        <w:t xml:space="preserve">With no further business to discuss, </w:t>
      </w:r>
      <w:r w:rsidR="0077449A">
        <w:t xml:space="preserve">Commissioner Carl Caporale </w:t>
      </w:r>
      <w:r>
        <w:t xml:space="preserve">motioned to adjourn, second by </w:t>
      </w:r>
      <w:r w:rsidR="00D976A5">
        <w:t>Commissioner Larry Anderson</w:t>
      </w:r>
      <w:r w:rsidR="0077449A">
        <w:t xml:space="preserve"> </w:t>
      </w:r>
      <w:r>
        <w:t>motion carried by unanim</w:t>
      </w:r>
      <w:r w:rsidR="002A4742">
        <w:t>ou</w:t>
      </w:r>
      <w:r w:rsidR="00F27990">
        <w:t>s vote, meeti</w:t>
      </w:r>
      <w:r w:rsidR="000876C9">
        <w:t>ng adjourned at 8:00</w:t>
      </w:r>
      <w:r>
        <w:t xml:space="preserve"> PM.</w:t>
      </w:r>
    </w:p>
    <w:p w:rsidR="006115BE" w:rsidRDefault="006115BE">
      <w:pPr>
        <w:rPr>
          <w:b/>
          <w:bCs/>
        </w:rPr>
      </w:pPr>
    </w:p>
    <w:p w:rsidR="008921E1" w:rsidRDefault="008921E1">
      <w:pPr>
        <w:rPr>
          <w:b/>
          <w:bCs/>
        </w:rPr>
      </w:pPr>
    </w:p>
    <w:p w:rsidR="000E40CC" w:rsidRDefault="000E40CC">
      <w:pPr>
        <w:rPr>
          <w:u w:val="single"/>
        </w:rPr>
      </w:pPr>
      <w:r>
        <w:rPr>
          <w:b/>
          <w:bCs/>
        </w:rPr>
        <w:t>_____ MINUTES ACCEPTED</w:t>
      </w:r>
      <w:r>
        <w:rPr>
          <w:b/>
          <w:bCs/>
        </w:rPr>
        <w:tab/>
      </w:r>
      <w:r>
        <w:rPr>
          <w:b/>
          <w:bCs/>
        </w:rPr>
        <w:tab/>
      </w:r>
      <w:r>
        <w:rPr>
          <w:b/>
          <w:bCs/>
        </w:rPr>
        <w:tab/>
        <w:t>_____ WITH AMENDMENT</w:t>
      </w:r>
    </w:p>
    <w:p w:rsidR="008921E1" w:rsidRDefault="008921E1">
      <w:pPr>
        <w:rPr>
          <w:u w:val="single"/>
        </w:rPr>
      </w:pPr>
    </w:p>
    <w:p w:rsidR="008921E1" w:rsidRDefault="008921E1">
      <w:pPr>
        <w:rPr>
          <w:u w:val="single"/>
        </w:rPr>
      </w:pPr>
    </w:p>
    <w:p w:rsidR="000E40CC" w:rsidRDefault="000E40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0CC" w:rsidRDefault="000E40CC">
      <w:pPr>
        <w:pStyle w:val="Header"/>
        <w:tabs>
          <w:tab w:val="clear" w:pos="4320"/>
          <w:tab w:val="clear" w:pos="8640"/>
        </w:tabs>
      </w:pPr>
      <w:r>
        <w:t>Jeffrey R. McNamara, Commissioner</w:t>
      </w:r>
      <w:r>
        <w:tab/>
      </w:r>
      <w:r>
        <w:tab/>
        <w:t>Date</w:t>
      </w:r>
    </w:p>
    <w:p w:rsidR="000E40CC" w:rsidRDefault="000E40CC"/>
    <w:p w:rsidR="000E40CC" w:rsidRDefault="000E40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0CC" w:rsidRDefault="000E40CC">
      <w:r>
        <w:t>Lawrence Anderson, Commissioner</w:t>
      </w:r>
      <w:r>
        <w:tab/>
      </w:r>
      <w:r>
        <w:tab/>
      </w:r>
      <w:r>
        <w:tab/>
        <w:t>Date</w:t>
      </w:r>
    </w:p>
    <w:p w:rsidR="000E40CC" w:rsidRDefault="000E40CC"/>
    <w:p w:rsidR="000E40CC" w:rsidRDefault="000E40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0CC" w:rsidRDefault="000E40CC">
      <w:pPr>
        <w:rPr>
          <w:sz w:val="22"/>
        </w:rPr>
      </w:pPr>
      <w:r>
        <w:t>Carl Caporale, Commissioner</w:t>
      </w:r>
      <w:r>
        <w:tab/>
      </w:r>
      <w:r>
        <w:tab/>
      </w:r>
      <w:r>
        <w:tab/>
      </w:r>
      <w:r>
        <w:tab/>
      </w:r>
      <w:r>
        <w:rPr>
          <w:sz w:val="22"/>
        </w:rPr>
        <w:t>Date</w:t>
      </w:r>
    </w:p>
    <w:sectPr w:rsidR="000E40CC" w:rsidSect="0066742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D5" w:rsidRDefault="00BB7DD5">
      <w:r>
        <w:separator/>
      </w:r>
    </w:p>
  </w:endnote>
  <w:endnote w:type="continuationSeparator" w:id="0">
    <w:p w:rsidR="00BB7DD5" w:rsidRDefault="00BB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Default="00BB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Default="00BB7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Default="00BB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D5" w:rsidRDefault="00BB7DD5">
      <w:r>
        <w:separator/>
      </w:r>
    </w:p>
  </w:footnote>
  <w:footnote w:type="continuationSeparator" w:id="0">
    <w:p w:rsidR="00BB7DD5" w:rsidRDefault="00BB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Default="00BB7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Pr="003943BA" w:rsidRDefault="00BB7DD5">
    <w:pPr>
      <w:pStyle w:val="Header"/>
      <w:jc w:val="center"/>
      <w:rPr>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5" w:rsidRDefault="00BB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04FD8"/>
    <w:lvl w:ilvl="0">
      <w:start w:val="1"/>
      <w:numFmt w:val="decimal"/>
      <w:lvlText w:val="%1."/>
      <w:lvlJc w:val="left"/>
      <w:pPr>
        <w:tabs>
          <w:tab w:val="num" w:pos="1800"/>
        </w:tabs>
        <w:ind w:left="1800" w:hanging="360"/>
      </w:pPr>
    </w:lvl>
  </w:abstractNum>
  <w:abstractNum w:abstractNumId="1">
    <w:nsid w:val="FFFFFF7D"/>
    <w:multiLevelType w:val="singleLevel"/>
    <w:tmpl w:val="FB220216"/>
    <w:lvl w:ilvl="0">
      <w:start w:val="1"/>
      <w:numFmt w:val="decimal"/>
      <w:lvlText w:val="%1."/>
      <w:lvlJc w:val="left"/>
      <w:pPr>
        <w:tabs>
          <w:tab w:val="num" w:pos="1440"/>
        </w:tabs>
        <w:ind w:left="1440" w:hanging="360"/>
      </w:pPr>
    </w:lvl>
  </w:abstractNum>
  <w:abstractNum w:abstractNumId="2">
    <w:nsid w:val="FFFFFF7E"/>
    <w:multiLevelType w:val="singleLevel"/>
    <w:tmpl w:val="76BEBF1C"/>
    <w:lvl w:ilvl="0">
      <w:start w:val="1"/>
      <w:numFmt w:val="decimal"/>
      <w:lvlText w:val="%1."/>
      <w:lvlJc w:val="left"/>
      <w:pPr>
        <w:tabs>
          <w:tab w:val="num" w:pos="1080"/>
        </w:tabs>
        <w:ind w:left="1080" w:hanging="360"/>
      </w:pPr>
    </w:lvl>
  </w:abstractNum>
  <w:abstractNum w:abstractNumId="3">
    <w:nsid w:val="FFFFFF7F"/>
    <w:multiLevelType w:val="singleLevel"/>
    <w:tmpl w:val="F2763E46"/>
    <w:lvl w:ilvl="0">
      <w:start w:val="1"/>
      <w:numFmt w:val="decimal"/>
      <w:lvlText w:val="%1."/>
      <w:lvlJc w:val="left"/>
      <w:pPr>
        <w:tabs>
          <w:tab w:val="num" w:pos="720"/>
        </w:tabs>
        <w:ind w:left="720" w:hanging="360"/>
      </w:pPr>
    </w:lvl>
  </w:abstractNum>
  <w:abstractNum w:abstractNumId="4">
    <w:nsid w:val="FFFFFF80"/>
    <w:multiLevelType w:val="singleLevel"/>
    <w:tmpl w:val="F5648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A7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244A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CE3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CA9C26"/>
    <w:lvl w:ilvl="0">
      <w:start w:val="1"/>
      <w:numFmt w:val="decimal"/>
      <w:lvlText w:val="%1."/>
      <w:lvlJc w:val="left"/>
      <w:pPr>
        <w:tabs>
          <w:tab w:val="num" w:pos="360"/>
        </w:tabs>
        <w:ind w:left="360" w:hanging="360"/>
      </w:pPr>
    </w:lvl>
  </w:abstractNum>
  <w:abstractNum w:abstractNumId="9">
    <w:nsid w:val="FFFFFF89"/>
    <w:multiLevelType w:val="singleLevel"/>
    <w:tmpl w:val="6B0E8FDC"/>
    <w:lvl w:ilvl="0">
      <w:start w:val="1"/>
      <w:numFmt w:val="bullet"/>
      <w:lvlText w:val=""/>
      <w:lvlJc w:val="left"/>
      <w:pPr>
        <w:tabs>
          <w:tab w:val="num" w:pos="360"/>
        </w:tabs>
        <w:ind w:left="360" w:hanging="360"/>
      </w:pPr>
      <w:rPr>
        <w:rFonts w:ascii="Symbol" w:hAnsi="Symbol" w:hint="default"/>
      </w:rPr>
    </w:lvl>
  </w:abstractNum>
  <w:abstractNum w:abstractNumId="10">
    <w:nsid w:val="19E527ED"/>
    <w:multiLevelType w:val="hybridMultilevel"/>
    <w:tmpl w:val="92BA6228"/>
    <w:lvl w:ilvl="0" w:tplc="0409000F">
      <w:start w:val="1"/>
      <w:numFmt w:val="decimal"/>
      <w:lvlText w:val="%1."/>
      <w:lvlJc w:val="left"/>
      <w:pPr>
        <w:tabs>
          <w:tab w:val="num" w:pos="360"/>
        </w:tabs>
        <w:ind w:left="360" w:hanging="360"/>
      </w:pPr>
    </w:lvl>
    <w:lvl w:ilvl="1" w:tplc="2554634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7D35A6"/>
    <w:multiLevelType w:val="hybridMultilevel"/>
    <w:tmpl w:val="BE741458"/>
    <w:lvl w:ilvl="0" w:tplc="255463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B091A"/>
    <w:multiLevelType w:val="hybridMultilevel"/>
    <w:tmpl w:val="9B4A15A8"/>
    <w:lvl w:ilvl="0" w:tplc="255463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2924"/>
    <w:multiLevelType w:val="hybridMultilevel"/>
    <w:tmpl w:val="F834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4BED"/>
    <w:multiLevelType w:val="hybridMultilevel"/>
    <w:tmpl w:val="8FD2DD7E"/>
    <w:lvl w:ilvl="0" w:tplc="0409000F">
      <w:start w:val="1"/>
      <w:numFmt w:val="decimal"/>
      <w:lvlText w:val="%1."/>
      <w:lvlJc w:val="left"/>
      <w:pPr>
        <w:tabs>
          <w:tab w:val="num" w:pos="720"/>
        </w:tabs>
        <w:ind w:left="720" w:hanging="360"/>
      </w:pPr>
    </w:lvl>
    <w:lvl w:ilvl="1" w:tplc="255463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0C74EA"/>
    <w:multiLevelType w:val="hybridMultilevel"/>
    <w:tmpl w:val="FC943C6E"/>
    <w:lvl w:ilvl="0" w:tplc="255463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ED62C7"/>
    <w:multiLevelType w:val="hybridMultilevel"/>
    <w:tmpl w:val="63D4181C"/>
    <w:lvl w:ilvl="0" w:tplc="255463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E32"/>
    <w:multiLevelType w:val="hybridMultilevel"/>
    <w:tmpl w:val="613CC2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CB96FBF"/>
    <w:multiLevelType w:val="hybridMultilevel"/>
    <w:tmpl w:val="92BA6228"/>
    <w:lvl w:ilvl="0" w:tplc="04090001">
      <w:start w:val="1"/>
      <w:numFmt w:val="bullet"/>
      <w:lvlText w:val=""/>
      <w:lvlJc w:val="left"/>
      <w:pPr>
        <w:tabs>
          <w:tab w:val="num" w:pos="1080"/>
        </w:tabs>
        <w:ind w:left="1080" w:hanging="360"/>
      </w:pPr>
      <w:rPr>
        <w:rFonts w:ascii="Symbol" w:hAnsi="Symbol" w:hint="default"/>
      </w:rPr>
    </w:lvl>
    <w:lvl w:ilvl="1" w:tplc="2554634E">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55A7B9C"/>
    <w:multiLevelType w:val="hybridMultilevel"/>
    <w:tmpl w:val="DFA674FE"/>
    <w:lvl w:ilvl="0" w:tplc="255463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B3280E"/>
    <w:multiLevelType w:val="hybridMultilevel"/>
    <w:tmpl w:val="37947326"/>
    <w:lvl w:ilvl="0" w:tplc="F5520E6E">
      <w:start w:val="1"/>
      <w:numFmt w:val="decimal"/>
      <w:lvlText w:val="%1."/>
      <w:lvlJc w:val="left"/>
      <w:pPr>
        <w:tabs>
          <w:tab w:val="num" w:pos="720"/>
        </w:tabs>
        <w:ind w:left="720" w:hanging="360"/>
      </w:pPr>
      <w:rPr>
        <w:rFonts w:hint="default"/>
        <w:b/>
      </w:rPr>
    </w:lvl>
    <w:lvl w:ilvl="1" w:tplc="2554634E">
      <w:start w:val="1"/>
      <w:numFmt w:val="bullet"/>
      <w:lvlText w:val=""/>
      <w:lvlJc w:val="left"/>
      <w:pPr>
        <w:tabs>
          <w:tab w:val="num" w:pos="1440"/>
        </w:tabs>
        <w:ind w:left="1440" w:hanging="360"/>
      </w:pPr>
      <w:rPr>
        <w:rFonts w:ascii="Symbol" w:hAnsi="Symbol" w:hint="default"/>
      </w:rPr>
    </w:lvl>
    <w:lvl w:ilvl="2" w:tplc="CFE41B58">
      <w:start w:val="1"/>
      <w:numFmt w:val="decimal"/>
      <w:lvlText w:val="%3)"/>
      <w:lvlJc w:val="left"/>
      <w:pPr>
        <w:tabs>
          <w:tab w:val="num" w:pos="2340"/>
        </w:tabs>
        <w:ind w:left="2340" w:hanging="360"/>
      </w:pPr>
      <w:rPr>
        <w:rFonts w:hint="default"/>
      </w:rPr>
    </w:lvl>
    <w:lvl w:ilvl="3" w:tplc="2554634E">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B2654"/>
    <w:multiLevelType w:val="hybridMultilevel"/>
    <w:tmpl w:val="19E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267BC"/>
    <w:multiLevelType w:val="hybridMultilevel"/>
    <w:tmpl w:val="E92826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B3B60B3"/>
    <w:multiLevelType w:val="hybridMultilevel"/>
    <w:tmpl w:val="A672E434"/>
    <w:lvl w:ilvl="0" w:tplc="2554634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3A0845"/>
    <w:multiLevelType w:val="hybridMultilevel"/>
    <w:tmpl w:val="DC428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20"/>
  </w:num>
  <w:num w:numId="4">
    <w:abstractNumId w:val="15"/>
  </w:num>
  <w:num w:numId="5">
    <w:abstractNumId w:val="22"/>
  </w:num>
  <w:num w:numId="6">
    <w:abstractNumId w:val="1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6"/>
  </w:num>
  <w:num w:numId="21">
    <w:abstractNumId w:val="12"/>
  </w:num>
  <w:num w:numId="22">
    <w:abstractNumId w:val="11"/>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CC"/>
    <w:rsid w:val="00003383"/>
    <w:rsid w:val="00003913"/>
    <w:rsid w:val="00016827"/>
    <w:rsid w:val="000479ED"/>
    <w:rsid w:val="000876C9"/>
    <w:rsid w:val="000C3DFA"/>
    <w:rsid w:val="000D63C0"/>
    <w:rsid w:val="000E40CC"/>
    <w:rsid w:val="000E6021"/>
    <w:rsid w:val="00111769"/>
    <w:rsid w:val="0012796E"/>
    <w:rsid w:val="001447D4"/>
    <w:rsid w:val="001452B3"/>
    <w:rsid w:val="00182912"/>
    <w:rsid w:val="001A626F"/>
    <w:rsid w:val="001B50A2"/>
    <w:rsid w:val="001C0923"/>
    <w:rsid w:val="001C28A3"/>
    <w:rsid w:val="001F2E6F"/>
    <w:rsid w:val="00201A3B"/>
    <w:rsid w:val="002248CA"/>
    <w:rsid w:val="00267658"/>
    <w:rsid w:val="002715F1"/>
    <w:rsid w:val="00276894"/>
    <w:rsid w:val="00292771"/>
    <w:rsid w:val="00294204"/>
    <w:rsid w:val="002A4742"/>
    <w:rsid w:val="002A4BDB"/>
    <w:rsid w:val="002B05BF"/>
    <w:rsid w:val="002F5CE5"/>
    <w:rsid w:val="00317DA3"/>
    <w:rsid w:val="00331B34"/>
    <w:rsid w:val="003943BA"/>
    <w:rsid w:val="003B3F2E"/>
    <w:rsid w:val="003C1751"/>
    <w:rsid w:val="003F2E7C"/>
    <w:rsid w:val="00421F97"/>
    <w:rsid w:val="00427ACD"/>
    <w:rsid w:val="00440BA7"/>
    <w:rsid w:val="004426ED"/>
    <w:rsid w:val="004A0FDF"/>
    <w:rsid w:val="004B2B97"/>
    <w:rsid w:val="004B613A"/>
    <w:rsid w:val="004E0877"/>
    <w:rsid w:val="004F1E8E"/>
    <w:rsid w:val="00536539"/>
    <w:rsid w:val="005650EC"/>
    <w:rsid w:val="005B31B7"/>
    <w:rsid w:val="005B5376"/>
    <w:rsid w:val="005F5D71"/>
    <w:rsid w:val="006115BE"/>
    <w:rsid w:val="0061234B"/>
    <w:rsid w:val="006235B6"/>
    <w:rsid w:val="0062601B"/>
    <w:rsid w:val="00631CEB"/>
    <w:rsid w:val="00667428"/>
    <w:rsid w:val="00671138"/>
    <w:rsid w:val="00686225"/>
    <w:rsid w:val="00697132"/>
    <w:rsid w:val="006B0F65"/>
    <w:rsid w:val="006C1D30"/>
    <w:rsid w:val="006C5024"/>
    <w:rsid w:val="007207CD"/>
    <w:rsid w:val="007324A3"/>
    <w:rsid w:val="00736141"/>
    <w:rsid w:val="00752C71"/>
    <w:rsid w:val="0077449A"/>
    <w:rsid w:val="00785DBA"/>
    <w:rsid w:val="007D5302"/>
    <w:rsid w:val="007D7302"/>
    <w:rsid w:val="007E46EE"/>
    <w:rsid w:val="00827F80"/>
    <w:rsid w:val="00833AA0"/>
    <w:rsid w:val="00861559"/>
    <w:rsid w:val="008921E1"/>
    <w:rsid w:val="008A26C1"/>
    <w:rsid w:val="008A558E"/>
    <w:rsid w:val="008B52B6"/>
    <w:rsid w:val="008E7365"/>
    <w:rsid w:val="008F271C"/>
    <w:rsid w:val="00901438"/>
    <w:rsid w:val="00913E18"/>
    <w:rsid w:val="00914FFD"/>
    <w:rsid w:val="00916D61"/>
    <w:rsid w:val="0096701E"/>
    <w:rsid w:val="0097165A"/>
    <w:rsid w:val="00982B38"/>
    <w:rsid w:val="00995DC9"/>
    <w:rsid w:val="009A1508"/>
    <w:rsid w:val="009B583D"/>
    <w:rsid w:val="009C468C"/>
    <w:rsid w:val="009F42CB"/>
    <w:rsid w:val="00A11114"/>
    <w:rsid w:val="00A2417E"/>
    <w:rsid w:val="00A321FF"/>
    <w:rsid w:val="00A74E66"/>
    <w:rsid w:val="00A87EFE"/>
    <w:rsid w:val="00A920AD"/>
    <w:rsid w:val="00AC3C30"/>
    <w:rsid w:val="00AD5515"/>
    <w:rsid w:val="00B07DF2"/>
    <w:rsid w:val="00B17468"/>
    <w:rsid w:val="00B20C88"/>
    <w:rsid w:val="00B3457C"/>
    <w:rsid w:val="00B460B4"/>
    <w:rsid w:val="00B515F1"/>
    <w:rsid w:val="00B52EC2"/>
    <w:rsid w:val="00B56237"/>
    <w:rsid w:val="00B5736F"/>
    <w:rsid w:val="00BB13DB"/>
    <w:rsid w:val="00BB7DD5"/>
    <w:rsid w:val="00C12B52"/>
    <w:rsid w:val="00C60435"/>
    <w:rsid w:val="00C71FAB"/>
    <w:rsid w:val="00C966C4"/>
    <w:rsid w:val="00CB6357"/>
    <w:rsid w:val="00CC5B9F"/>
    <w:rsid w:val="00CC6B17"/>
    <w:rsid w:val="00CD14B8"/>
    <w:rsid w:val="00D11712"/>
    <w:rsid w:val="00D25F53"/>
    <w:rsid w:val="00D55D05"/>
    <w:rsid w:val="00D61532"/>
    <w:rsid w:val="00D82EB3"/>
    <w:rsid w:val="00D90DA5"/>
    <w:rsid w:val="00D950A9"/>
    <w:rsid w:val="00D976A5"/>
    <w:rsid w:val="00DB2520"/>
    <w:rsid w:val="00DB5DA0"/>
    <w:rsid w:val="00DC3A96"/>
    <w:rsid w:val="00DD441A"/>
    <w:rsid w:val="00DF3D40"/>
    <w:rsid w:val="00E11B8A"/>
    <w:rsid w:val="00E310B5"/>
    <w:rsid w:val="00E34DEA"/>
    <w:rsid w:val="00E43C32"/>
    <w:rsid w:val="00E61E7C"/>
    <w:rsid w:val="00ED702C"/>
    <w:rsid w:val="00EF0BAE"/>
    <w:rsid w:val="00F13DC1"/>
    <w:rsid w:val="00F2244B"/>
    <w:rsid w:val="00F22909"/>
    <w:rsid w:val="00F27990"/>
    <w:rsid w:val="00F3304E"/>
    <w:rsid w:val="00F426BC"/>
    <w:rsid w:val="00F53E71"/>
    <w:rsid w:val="00F63675"/>
    <w:rsid w:val="00F86C8A"/>
    <w:rsid w:val="00F96681"/>
    <w:rsid w:val="00FA64D2"/>
    <w:rsid w:val="00FB019F"/>
    <w:rsid w:val="00FB5C1F"/>
    <w:rsid w:val="00FC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verflowPunct w:val="0"/>
      <w:autoSpaceDE w:val="0"/>
      <w:autoSpaceDN w:val="0"/>
      <w:adjustRightInd w:val="0"/>
      <w:jc w:val="center"/>
      <w:outlineLvl w:val="1"/>
    </w:pPr>
    <w:rPr>
      <w:b/>
      <w:szCs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760"/>
      <w:outlineLvl w:val="3"/>
    </w:pPr>
    <w:rPr>
      <w:b/>
      <w:bCs/>
      <w:sz w:val="16"/>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720" w:hanging="720"/>
    </w:pPr>
    <w:rPr>
      <w:sz w:val="1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BodyTextIndent2">
    <w:name w:val="Body Text Indent 2"/>
    <w:basedOn w:val="Normal"/>
    <w:semiHidden/>
    <w:pPr>
      <w:ind w:left="1080"/>
    </w:pPr>
    <w:rPr>
      <w:sz w:val="20"/>
    </w:rPr>
  </w:style>
  <w:style w:type="paragraph" w:styleId="BodyTextIndent3">
    <w:name w:val="Body Text Indent 3"/>
    <w:basedOn w:val="Normal"/>
    <w:semiHidden/>
    <w:pPr>
      <w:ind w:left="720" w:hanging="360"/>
    </w:pPr>
  </w:style>
  <w:style w:type="paragraph" w:styleId="BodyText2">
    <w:name w:val="Body Text 2"/>
    <w:basedOn w:val="Normal"/>
    <w:semiHidden/>
    <w:rPr>
      <w:sz w:val="20"/>
    </w:rPr>
  </w:style>
  <w:style w:type="paragraph" w:styleId="BodyText3">
    <w:name w:val="Body Text 3"/>
    <w:basedOn w:val="Normal"/>
    <w:semiHidden/>
    <w:rPr>
      <w:b/>
      <w:bCs/>
    </w:rPr>
  </w:style>
  <w:style w:type="paragraph" w:styleId="Title">
    <w:name w:val="Title"/>
    <w:basedOn w:val="Normal"/>
    <w:qFormat/>
    <w:pPr>
      <w:jc w:val="center"/>
    </w:pPr>
    <w:rPr>
      <w:b/>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verflowPunct w:val="0"/>
      <w:autoSpaceDE w:val="0"/>
      <w:autoSpaceDN w:val="0"/>
      <w:adjustRightInd w:val="0"/>
      <w:jc w:val="center"/>
      <w:outlineLvl w:val="1"/>
    </w:pPr>
    <w:rPr>
      <w:b/>
      <w:szCs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760"/>
      <w:outlineLvl w:val="3"/>
    </w:pPr>
    <w:rPr>
      <w:b/>
      <w:bCs/>
      <w:sz w:val="16"/>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720" w:hanging="720"/>
    </w:pPr>
    <w:rPr>
      <w:sz w:val="1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BodyTextIndent2">
    <w:name w:val="Body Text Indent 2"/>
    <w:basedOn w:val="Normal"/>
    <w:semiHidden/>
    <w:pPr>
      <w:ind w:left="1080"/>
    </w:pPr>
    <w:rPr>
      <w:sz w:val="20"/>
    </w:rPr>
  </w:style>
  <w:style w:type="paragraph" w:styleId="BodyTextIndent3">
    <w:name w:val="Body Text Indent 3"/>
    <w:basedOn w:val="Normal"/>
    <w:semiHidden/>
    <w:pPr>
      <w:ind w:left="720" w:hanging="360"/>
    </w:pPr>
  </w:style>
  <w:style w:type="paragraph" w:styleId="BodyText2">
    <w:name w:val="Body Text 2"/>
    <w:basedOn w:val="Normal"/>
    <w:semiHidden/>
    <w:rPr>
      <w:sz w:val="20"/>
    </w:rPr>
  </w:style>
  <w:style w:type="paragraph" w:styleId="BodyText3">
    <w:name w:val="Body Text 3"/>
    <w:basedOn w:val="Normal"/>
    <w:semiHidden/>
    <w:rPr>
      <w:b/>
      <w:bCs/>
    </w:rPr>
  </w:style>
  <w:style w:type="paragraph" w:styleId="Title">
    <w:name w:val="Title"/>
    <w:basedOn w:val="Normal"/>
    <w:qFormat/>
    <w:pPr>
      <w:jc w:val="center"/>
    </w:pPr>
    <w:rPr>
      <w: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9D68-2B13-455D-B46F-AD2A194E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Page 1 of 2 ASC Meeting 11/15/05</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 ASC Meeting 11/15/05</dc:title>
  <dc:subject/>
  <dc:creator>Allenstown Sewer Department</dc:creator>
  <cp:keywords/>
  <dc:description/>
  <cp:lastModifiedBy>Allenstown Commission</cp:lastModifiedBy>
  <cp:revision>2</cp:revision>
  <cp:lastPrinted>2013-01-22T22:04:00Z</cp:lastPrinted>
  <dcterms:created xsi:type="dcterms:W3CDTF">2013-02-25T18:03:00Z</dcterms:created>
  <dcterms:modified xsi:type="dcterms:W3CDTF">2013-02-25T18:03:00Z</dcterms:modified>
</cp:coreProperties>
</file>